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92" w:rsidRDefault="00C92F06">
      <w:r w:rsidRPr="00C92F06">
        <w:rPr>
          <w:noProof/>
          <w:lang w:eastAsia="en-GB"/>
        </w:rPr>
        <w:pict>
          <v:shapetype id="_x0000_t202" coordsize="21600,21600" o:spt="202" path="m,l,21600r21600,l21600,xe">
            <v:stroke joinstyle="miter"/>
            <v:path gradientshapeok="t" o:connecttype="rect"/>
          </v:shapetype>
          <v:shape id="Text Box 1" o:spid="_x0000_s1026" type="#_x0000_t202" style="position:absolute;margin-left:-20.55pt;margin-top:5.25pt;width:494.25pt;height:738.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" fillcolor="white [3201]" strokecolor="#5b9bd5 [3204]" strokeweight="4.5pt">
            <v:textbox style="mso-next-textbox:#Text Box 1">
              <w:txbxContent>
                <w:p w:rsidR="00571350" w:rsidRDefault="00571350" w:rsidP="00571350">
                  <w:pPr>
                    <w:pStyle w:val="Heading4"/>
                    <w:jc w:val="center"/>
                    <w:rPr>
                      <w:sz w:val="40"/>
                      <w:szCs w:val="40"/>
                    </w:rPr>
                  </w:pPr>
                </w:p>
                <w:p w:rsidR="00571350" w:rsidRDefault="00571350" w:rsidP="00571350">
                  <w:pPr>
                    <w:pStyle w:val="Heading4"/>
                    <w:jc w:val="center"/>
                    <w:rPr>
                      <w:sz w:val="40"/>
                      <w:szCs w:val="40"/>
                    </w:rPr>
                  </w:pPr>
                </w:p>
                <w:p w:rsidR="00571350" w:rsidRPr="00226EC5" w:rsidRDefault="00571350" w:rsidP="00571350">
                  <w:pPr>
                    <w:pStyle w:val="Heading4"/>
                    <w:jc w:val="center"/>
                    <w:rPr>
                      <w:rFonts w:ascii="Comic Sans MS" w:hAnsi="Comic Sans MS"/>
                      <w:b/>
                      <w:color w:val="5B9BD5" w:themeColor="accent1"/>
                      <w:sz w:val="52"/>
                      <w:szCs w:val="52"/>
                    </w:rPr>
                  </w:pPr>
                  <w:r w:rsidRPr="00226EC5">
                    <w:rPr>
                      <w:rFonts w:ascii="Comic Sans MS" w:hAnsi="Comic Sans MS"/>
                      <w:b/>
                      <w:color w:val="5B9BD5" w:themeColor="accent1"/>
                      <w:sz w:val="52"/>
                      <w:szCs w:val="52"/>
                    </w:rPr>
                    <w:t>St. Luke’s R.C. Primary School</w:t>
                  </w:r>
                </w:p>
                <w:p w:rsidR="00571350" w:rsidRPr="00A22ED2" w:rsidRDefault="00571350" w:rsidP="00571350"/>
                <w:p w:rsidR="00571350" w:rsidRPr="00A22ED2" w:rsidRDefault="00571350" w:rsidP="00571350"/>
                <w:p w:rsidR="00571350" w:rsidRPr="00A22ED2" w:rsidRDefault="00571350" w:rsidP="00571350"/>
                <w:p w:rsidR="00571350" w:rsidRDefault="00571350" w:rsidP="00571350">
                  <w:pPr>
                    <w:pStyle w:val="Heading4"/>
                    <w:jc w:val="center"/>
                    <w:rPr>
                      <w:rFonts w:ascii="Comic Sans MS" w:hAnsi="Comic Sans MS"/>
                      <w:b/>
                      <w:sz w:val="52"/>
                      <w:szCs w:val="52"/>
                    </w:rPr>
                  </w:pPr>
                </w:p>
                <w:p w:rsidR="00571350" w:rsidRDefault="00571350" w:rsidP="00571350">
                  <w:pPr>
                    <w:pStyle w:val="Heading4"/>
                    <w:jc w:val="center"/>
                    <w:rPr>
                      <w:rFonts w:ascii="Comic Sans MS" w:hAnsi="Comic Sans MS"/>
                      <w:b/>
                      <w:sz w:val="52"/>
                      <w:szCs w:val="52"/>
                    </w:rPr>
                  </w:pPr>
                </w:p>
                <w:p w:rsidR="00571350" w:rsidRDefault="00571350" w:rsidP="00571350">
                  <w:pPr>
                    <w:pStyle w:val="Heading4"/>
                    <w:jc w:val="center"/>
                    <w:rPr>
                      <w:rFonts w:ascii="Comic Sans MS" w:hAnsi="Comic Sans MS"/>
                      <w:b/>
                      <w:sz w:val="52"/>
                      <w:szCs w:val="52"/>
                    </w:rPr>
                  </w:pPr>
                  <w:r w:rsidRPr="00ED4EA5">
                    <w:rPr>
                      <w:noProof/>
                      <w:lang w:val="en-US"/>
                    </w:rPr>
                    <w:drawing>
                      <wp:inline distT="0" distB="0" distL="0" distR="0">
                        <wp:extent cx="3209925" cy="314325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a:stretch>
                                  <a:fillRect/>
                                </a:stretch>
                              </pic:blipFill>
                              <pic:spPr bwMode="auto">
                                <a:xfrm>
                                  <a:off x="0" y="0"/>
                                  <a:ext cx="3209925" cy="3143250"/>
                                </a:xfrm>
                                <a:prstGeom prst="rect">
                                  <a:avLst/>
                                </a:prstGeom>
                                <a:noFill/>
                              </pic:spPr>
                            </pic:pic>
                          </a:graphicData>
                        </a:graphic>
                      </wp:inline>
                    </w:drawing>
                  </w:r>
                </w:p>
                <w:p w:rsidR="00571350" w:rsidRDefault="00571350" w:rsidP="00571350">
                  <w:pPr>
                    <w:pStyle w:val="Heading4"/>
                    <w:jc w:val="center"/>
                    <w:rPr>
                      <w:rFonts w:ascii="Comic Sans MS" w:hAnsi="Comic Sans MS"/>
                      <w:b/>
                      <w:sz w:val="52"/>
                      <w:szCs w:val="52"/>
                    </w:rPr>
                  </w:pPr>
                </w:p>
                <w:p w:rsidR="00571350" w:rsidRPr="00226EC5" w:rsidRDefault="00571350" w:rsidP="00571350">
                  <w:pPr>
                    <w:pStyle w:val="Heading4"/>
                    <w:jc w:val="center"/>
                    <w:rPr>
                      <w:rFonts w:ascii="Comic Sans MS" w:hAnsi="Comic Sans MS"/>
                      <w:b/>
                      <w:color w:val="5B9BD5" w:themeColor="accent1"/>
                      <w:sz w:val="52"/>
                      <w:szCs w:val="52"/>
                    </w:rPr>
                  </w:pPr>
                  <w:r w:rsidRPr="00226EC5">
                    <w:rPr>
                      <w:rFonts w:ascii="Comic Sans MS" w:hAnsi="Comic Sans MS"/>
                      <w:b/>
                      <w:color w:val="5B9BD5" w:themeColor="accent1"/>
                      <w:sz w:val="52"/>
                      <w:szCs w:val="52"/>
                    </w:rPr>
                    <w:t>Promoting Positive Behaviour</w:t>
                  </w:r>
                </w:p>
                <w:p w:rsidR="00571350" w:rsidRPr="00226EC5" w:rsidRDefault="00581D40" w:rsidP="00571350">
                  <w:pPr>
                    <w:pStyle w:val="Heading4"/>
                    <w:jc w:val="center"/>
                    <w:rPr>
                      <w:rFonts w:ascii="Comic Sans MS" w:hAnsi="Comic Sans MS"/>
                      <w:b/>
                      <w:color w:val="5B9BD5" w:themeColor="accent1"/>
                      <w:sz w:val="52"/>
                      <w:szCs w:val="52"/>
                    </w:rPr>
                  </w:pPr>
                  <w:r>
                    <w:rPr>
                      <w:rFonts w:ascii="Comic Sans MS" w:hAnsi="Comic Sans MS"/>
                      <w:b/>
                      <w:color w:val="5B9BD5" w:themeColor="accent1"/>
                      <w:sz w:val="52"/>
                      <w:szCs w:val="52"/>
                    </w:rPr>
                    <w:t xml:space="preserve"> </w:t>
                  </w:r>
                  <w:r w:rsidR="00571350" w:rsidRPr="00226EC5">
                    <w:rPr>
                      <w:rFonts w:ascii="Comic Sans MS" w:hAnsi="Comic Sans MS"/>
                      <w:b/>
                      <w:color w:val="5B9BD5" w:themeColor="accent1"/>
                      <w:sz w:val="52"/>
                      <w:szCs w:val="52"/>
                    </w:rPr>
                    <w:t xml:space="preserve"> </w:t>
                  </w:r>
                </w:p>
                <w:p w:rsidR="00571350" w:rsidRPr="00226EC5" w:rsidRDefault="00571350" w:rsidP="00571350">
                  <w:pPr>
                    <w:pStyle w:val="Heading4"/>
                    <w:jc w:val="center"/>
                    <w:rPr>
                      <w:rFonts w:ascii="Comic Sans MS" w:hAnsi="Comic Sans MS"/>
                      <w:b/>
                      <w:color w:val="5B9BD5" w:themeColor="accent1"/>
                      <w:sz w:val="52"/>
                      <w:szCs w:val="52"/>
                    </w:rPr>
                  </w:pPr>
                </w:p>
                <w:p w:rsidR="00581D40" w:rsidRDefault="00581D40" w:rsidP="00581D40">
                  <w:pPr>
                    <w:pStyle w:val="Heading4"/>
                    <w:jc w:val="center"/>
                    <w:rPr>
                      <w:rFonts w:ascii="Comic Sans MS" w:hAnsi="Comic Sans MS"/>
                      <w:b/>
                      <w:color w:val="5B9BD5" w:themeColor="accent1"/>
                      <w:sz w:val="44"/>
                      <w:szCs w:val="44"/>
                    </w:rPr>
                  </w:pPr>
                  <w:r w:rsidRPr="00581D40">
                    <w:rPr>
                      <w:rFonts w:ascii="Comic Sans MS" w:hAnsi="Comic Sans MS"/>
                      <w:b/>
                      <w:color w:val="5B9BD5" w:themeColor="accent1"/>
                      <w:sz w:val="44"/>
                      <w:szCs w:val="44"/>
                    </w:rPr>
                    <w:t>1</w:t>
                  </w:r>
                  <w:r w:rsidRPr="00581D40">
                    <w:rPr>
                      <w:rFonts w:ascii="Comic Sans MS" w:hAnsi="Comic Sans MS"/>
                      <w:b/>
                      <w:color w:val="5B9BD5" w:themeColor="accent1"/>
                      <w:sz w:val="44"/>
                      <w:szCs w:val="44"/>
                      <w:vertAlign w:val="superscript"/>
                    </w:rPr>
                    <w:t>st</w:t>
                  </w:r>
                  <w:r w:rsidRPr="00581D40">
                    <w:rPr>
                      <w:rFonts w:ascii="Comic Sans MS" w:hAnsi="Comic Sans MS"/>
                      <w:b/>
                      <w:color w:val="5B9BD5" w:themeColor="accent1"/>
                      <w:sz w:val="44"/>
                      <w:szCs w:val="44"/>
                    </w:rPr>
                    <w:t xml:space="preserve"> Draft </w:t>
                  </w:r>
                  <w:r w:rsidR="00571350" w:rsidRPr="00581D40">
                    <w:rPr>
                      <w:rFonts w:ascii="Comic Sans MS" w:hAnsi="Comic Sans MS"/>
                      <w:b/>
                      <w:color w:val="5B9BD5" w:themeColor="accent1"/>
                      <w:sz w:val="44"/>
                      <w:szCs w:val="44"/>
                    </w:rPr>
                    <w:t>December 2013</w:t>
                  </w:r>
                </w:p>
                <w:p w:rsidR="00581D40" w:rsidRDefault="00581D40" w:rsidP="00581D40">
                  <w:pPr>
                    <w:jc w:val="center"/>
                    <w:rPr>
                      <w:rFonts w:ascii="Comic Sans MS" w:hAnsi="Comic Sans MS"/>
                      <w:b/>
                      <w:color w:val="00B0F0"/>
                      <w:sz w:val="44"/>
                      <w:szCs w:val="44"/>
                    </w:rPr>
                  </w:pPr>
                  <w:r>
                    <w:rPr>
                      <w:rFonts w:ascii="Comic Sans MS" w:hAnsi="Comic Sans MS"/>
                      <w:b/>
                      <w:color w:val="00B0F0"/>
                      <w:sz w:val="44"/>
                      <w:szCs w:val="44"/>
                    </w:rPr>
                    <w:t>Updated May 2016</w:t>
                  </w:r>
                </w:p>
                <w:p w:rsidR="00A57B66" w:rsidRPr="00581D40" w:rsidRDefault="00A57B66" w:rsidP="00581D40">
                  <w:pPr>
                    <w:jc w:val="center"/>
                    <w:rPr>
                      <w:rFonts w:ascii="Comic Sans MS" w:hAnsi="Comic Sans MS"/>
                      <w:b/>
                      <w:color w:val="00B0F0"/>
                      <w:sz w:val="44"/>
                      <w:szCs w:val="44"/>
                    </w:rPr>
                  </w:pPr>
                  <w:r>
                    <w:rPr>
                      <w:rFonts w:ascii="Comic Sans MS" w:hAnsi="Comic Sans MS"/>
                      <w:b/>
                      <w:color w:val="00B0F0"/>
                      <w:sz w:val="44"/>
                      <w:szCs w:val="44"/>
                    </w:rPr>
                    <w:t>Revised August 2017</w:t>
                  </w:r>
                </w:p>
                <w:p w:rsidR="00581D40" w:rsidRPr="00581D40" w:rsidRDefault="00581D40" w:rsidP="00581D40"/>
                <w:p w:rsidR="00581D40" w:rsidRPr="00581D40" w:rsidRDefault="00581D40" w:rsidP="00581D40"/>
                <w:p w:rsidR="00571350" w:rsidRPr="00571350" w:rsidRDefault="00571350" w:rsidP="00571350">
                  <w:pPr>
                    <w:jc w:val="center"/>
                  </w:pPr>
                </w:p>
                <w:p w:rsidR="00571350" w:rsidRPr="00571350" w:rsidRDefault="00571350" w:rsidP="00571350"/>
                <w:p w:rsidR="00571350" w:rsidRPr="00A22ED2" w:rsidRDefault="00571350" w:rsidP="00571350"/>
                <w:p w:rsidR="00571350" w:rsidRPr="00A22ED2" w:rsidRDefault="00571350" w:rsidP="00571350"/>
                <w:p w:rsidR="00571350" w:rsidRPr="00A22ED2" w:rsidRDefault="00571350" w:rsidP="00571350"/>
                <w:p w:rsidR="00571350" w:rsidRPr="00A22ED2" w:rsidRDefault="00571350" w:rsidP="00571350"/>
                <w:p w:rsidR="00571350" w:rsidRDefault="00571350" w:rsidP="00571350"/>
                <w:p w:rsidR="00571350" w:rsidRDefault="00571350" w:rsidP="00571350"/>
                <w:p w:rsidR="00571350" w:rsidRDefault="00571350" w:rsidP="00571350">
                  <w:r>
                    <w:rPr>
                      <w:szCs w:val="24"/>
                    </w:rPr>
                    <w:t xml:space="preserve">                                 </w:t>
                  </w:r>
                </w:p>
                <w:p w:rsidR="00571350" w:rsidRDefault="00571350" w:rsidP="00571350"/>
                <w:p w:rsidR="00571350" w:rsidRDefault="00571350" w:rsidP="00571350"/>
                <w:p w:rsidR="00571350" w:rsidRPr="009C1CD6" w:rsidRDefault="00571350" w:rsidP="00571350">
                  <w:pPr>
                    <w:pStyle w:val="Heading4"/>
                    <w:jc w:val="center"/>
                  </w:pPr>
                  <w:r>
                    <w:t xml:space="preserve">                                                                                              </w:t>
                  </w:r>
                </w:p>
              </w:txbxContent>
            </v:textbox>
          </v:shape>
        </w:pict>
      </w:r>
    </w:p>
    <w:p w:rsidR="00797B92" w:rsidRDefault="00797B92" w:rsidP="00797B92">
      <w:pPr>
        <w:tabs>
          <w:tab w:val="left" w:pos="3580"/>
        </w:tabs>
      </w:pPr>
      <w:r>
        <w:tab/>
      </w:r>
    </w:p>
    <w:p w:rsidR="00797B92" w:rsidRPr="00385451" w:rsidRDefault="00797B92" w:rsidP="00581D40">
      <w:pPr>
        <w:tabs>
          <w:tab w:val="left" w:pos="3580"/>
        </w:tabs>
        <w:jc w:val="center"/>
        <w:rPr>
          <w:rFonts w:ascii="Comic Sans MS" w:hAnsi="Comic Sans MS"/>
          <w:sz w:val="24"/>
          <w:szCs w:val="24"/>
          <w:u w:val="single"/>
        </w:rPr>
      </w:pPr>
      <w:r w:rsidRPr="00797B92">
        <w:br w:type="page"/>
      </w:r>
      <w:r w:rsidR="00385451">
        <w:rPr>
          <w:rFonts w:ascii="Comic Sans MS" w:hAnsi="Comic Sans MS"/>
          <w:sz w:val="24"/>
          <w:szCs w:val="24"/>
          <w:u w:val="single"/>
        </w:rPr>
        <w:lastRenderedPageBreak/>
        <w:t>Introduction</w:t>
      </w:r>
    </w:p>
    <w:p w:rsidR="00385451" w:rsidRPr="00762D40" w:rsidRDefault="00385451" w:rsidP="00762D40">
      <w:pPr>
        <w:autoSpaceDE w:val="0"/>
        <w:autoSpaceDN w:val="0"/>
        <w:adjustRightInd w:val="0"/>
        <w:rPr>
          <w:rFonts w:ascii="Comic Sans MS" w:hAnsi="Comic Sans MS"/>
          <w:lang w:val="en-US"/>
        </w:rPr>
      </w:pPr>
      <w:r w:rsidRPr="00762D40">
        <w:rPr>
          <w:rFonts w:ascii="Comic Sans MS" w:hAnsi="Comic Sans MS"/>
          <w:i/>
          <w:iCs/>
          <w:lang w:val="en-US"/>
        </w:rPr>
        <w:t xml:space="preserve">Curriculum for Excellence </w:t>
      </w:r>
      <w:r w:rsidRPr="00762D40">
        <w:rPr>
          <w:rFonts w:ascii="Comic Sans MS" w:hAnsi="Comic Sans MS"/>
          <w:lang w:val="en-US"/>
        </w:rPr>
        <w:t xml:space="preserve">cannot be delivered without good relationships and positive </w:t>
      </w:r>
      <w:proofErr w:type="spellStart"/>
      <w:r w:rsidRPr="00762D40">
        <w:rPr>
          <w:rFonts w:ascii="Comic Sans MS" w:hAnsi="Comic Sans MS"/>
          <w:lang w:val="en-US"/>
        </w:rPr>
        <w:t>behaviour</w:t>
      </w:r>
      <w:proofErr w:type="spellEnd"/>
      <w:r w:rsidRPr="00762D40">
        <w:rPr>
          <w:rFonts w:ascii="Comic Sans MS" w:hAnsi="Comic Sans MS"/>
          <w:lang w:val="en-US"/>
        </w:rPr>
        <w:t>. The starting point for learning is a positive ethos and climate of mutual respect and trust based upon shared values across whole school communities where everyone can learn and work in a peaceful and safe environment.</w:t>
      </w:r>
    </w:p>
    <w:p w:rsidR="00385451" w:rsidRPr="00762D40" w:rsidRDefault="00385451" w:rsidP="00385451">
      <w:pPr>
        <w:autoSpaceDE w:val="0"/>
        <w:autoSpaceDN w:val="0"/>
        <w:adjustRightInd w:val="0"/>
        <w:rPr>
          <w:rFonts w:ascii="Comic Sans MS" w:hAnsi="Comic Sans MS"/>
          <w:lang w:val="en-US"/>
        </w:rPr>
      </w:pPr>
      <w:r w:rsidRPr="00762D40">
        <w:rPr>
          <w:rFonts w:ascii="Comic Sans MS" w:hAnsi="Comic Sans MS"/>
          <w:lang w:val="en-US"/>
        </w:rPr>
        <w:t xml:space="preserve">Social, emotional and </w:t>
      </w:r>
      <w:proofErr w:type="spellStart"/>
      <w:r w:rsidRPr="00762D40">
        <w:rPr>
          <w:rFonts w:ascii="Comic Sans MS" w:hAnsi="Comic Sans MS"/>
          <w:lang w:val="en-US"/>
        </w:rPr>
        <w:t>behavioural</w:t>
      </w:r>
      <w:proofErr w:type="spellEnd"/>
      <w:r w:rsidRPr="00762D40">
        <w:rPr>
          <w:rFonts w:ascii="Comic Sans MS" w:hAnsi="Comic Sans MS"/>
          <w:lang w:val="en-US"/>
        </w:rPr>
        <w:t xml:space="preserve"> skills are key skills for learning, life and work. Readiness to learn, and ongoing positive relationships and </w:t>
      </w:r>
      <w:proofErr w:type="spellStart"/>
      <w:r w:rsidRPr="00762D40">
        <w:rPr>
          <w:rFonts w:ascii="Comic Sans MS" w:hAnsi="Comic Sans MS"/>
          <w:lang w:val="en-US"/>
        </w:rPr>
        <w:t>behaviour</w:t>
      </w:r>
      <w:proofErr w:type="spellEnd"/>
      <w:r w:rsidRPr="00762D40">
        <w:rPr>
          <w:rFonts w:ascii="Comic Sans MS" w:hAnsi="Comic Sans MS"/>
          <w:lang w:val="en-US"/>
        </w:rPr>
        <w:t xml:space="preserve">, depend upon social and emotional wellbeing. Health and wellbeing across learning is a responsibility for all. Children and young people should feel happy, safe, respected and included in the learning environment and all staff should be proactive in promoting positive </w:t>
      </w:r>
      <w:proofErr w:type="spellStart"/>
      <w:r w:rsidRPr="00762D40">
        <w:rPr>
          <w:rFonts w:ascii="Comic Sans MS" w:hAnsi="Comic Sans MS"/>
          <w:lang w:val="en-US"/>
        </w:rPr>
        <w:t>behaviour</w:t>
      </w:r>
      <w:proofErr w:type="spellEnd"/>
      <w:r w:rsidRPr="00762D40">
        <w:rPr>
          <w:rFonts w:ascii="Comic Sans MS" w:hAnsi="Comic Sans MS"/>
          <w:lang w:val="en-US"/>
        </w:rPr>
        <w:t xml:space="preserve"> in the classroom, playground, and wider learning community.</w:t>
      </w:r>
    </w:p>
    <w:p w:rsidR="00385451" w:rsidRPr="00385451" w:rsidRDefault="00385451" w:rsidP="00385451">
      <w:pPr>
        <w:autoSpaceDE w:val="0"/>
        <w:autoSpaceDN w:val="0"/>
        <w:adjustRightInd w:val="0"/>
        <w:rPr>
          <w:rFonts w:ascii="Comic Sans MS" w:hAnsi="Comic Sans MS"/>
          <w:i/>
          <w:sz w:val="20"/>
          <w:szCs w:val="20"/>
          <w:lang w:val="en-US"/>
        </w:rPr>
      </w:pPr>
      <w:r>
        <w:rPr>
          <w:rFonts w:ascii="Comic Sans MS" w:hAnsi="Comic Sans MS"/>
          <w:i/>
          <w:sz w:val="24"/>
          <w:szCs w:val="24"/>
          <w:lang w:val="en-US"/>
        </w:rPr>
        <w:tab/>
      </w:r>
      <w:r w:rsidRPr="00385451">
        <w:rPr>
          <w:rFonts w:ascii="Comic Sans MS" w:hAnsi="Comic Sans MS"/>
          <w:i/>
          <w:sz w:val="20"/>
          <w:szCs w:val="20"/>
          <w:lang w:val="en-US"/>
        </w:rPr>
        <w:t xml:space="preserve">Building Curriculum for Excellence through Positive Relationships and </w:t>
      </w:r>
      <w:proofErr w:type="spellStart"/>
      <w:r w:rsidRPr="00385451">
        <w:rPr>
          <w:rFonts w:ascii="Comic Sans MS" w:hAnsi="Comic Sans MS"/>
          <w:i/>
          <w:sz w:val="20"/>
          <w:szCs w:val="20"/>
          <w:lang w:val="en-US"/>
        </w:rPr>
        <w:t>Behaviour</w:t>
      </w:r>
      <w:proofErr w:type="spellEnd"/>
    </w:p>
    <w:p w:rsidR="00385451" w:rsidRDefault="00385451" w:rsidP="00797B92">
      <w:pPr>
        <w:pStyle w:val="NoSpacing"/>
        <w:rPr>
          <w:rFonts w:ascii="Times New Roman" w:hAnsi="Times New Roman" w:cs="Times New Roman"/>
          <w:sz w:val="24"/>
          <w:szCs w:val="24"/>
        </w:rPr>
      </w:pPr>
    </w:p>
    <w:p w:rsidR="00385451" w:rsidRPr="00762D40" w:rsidRDefault="00385451" w:rsidP="00797B92">
      <w:pPr>
        <w:pStyle w:val="NoSpacing"/>
        <w:rPr>
          <w:rFonts w:ascii="Comic Sans MS" w:hAnsi="Comic Sans MS"/>
        </w:rPr>
      </w:pPr>
      <w:r w:rsidRPr="00762D40">
        <w:rPr>
          <w:rFonts w:ascii="Comic Sans MS" w:hAnsi="Comic Sans MS"/>
        </w:rPr>
        <w:t>At St. Luke’s we believe that children have the right to come to school to learn and teachers have the right to come to school to teach within a safe environment.  In order to do this we have a Positive Behaviour Policy that enables children to make positive choices and take responsibility for their own behaviour.  It also provides a framework for all members of staff to follow a fair and consistent system that reinforces positive behaviour and rejects negative behaviour.</w:t>
      </w: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Default="00385451" w:rsidP="00797B92">
      <w:pPr>
        <w:pStyle w:val="NoSpacing"/>
        <w:rPr>
          <w:rFonts w:ascii="Comic Sans MS" w:hAnsi="Comic Sans MS"/>
          <w:sz w:val="24"/>
          <w:szCs w:val="24"/>
        </w:rPr>
      </w:pPr>
    </w:p>
    <w:p w:rsidR="00385451" w:rsidRPr="00385451" w:rsidRDefault="00385451" w:rsidP="00797B92">
      <w:pPr>
        <w:pStyle w:val="NoSpacing"/>
        <w:rPr>
          <w:rFonts w:ascii="Comic Sans MS" w:hAnsi="Comic Sans MS" w:cs="Times New Roman"/>
          <w:sz w:val="24"/>
          <w:szCs w:val="24"/>
        </w:rPr>
      </w:pPr>
    </w:p>
    <w:p w:rsidR="00A57B66" w:rsidRDefault="00A57B66" w:rsidP="00797B92">
      <w:pPr>
        <w:pStyle w:val="NoSpacing"/>
        <w:rPr>
          <w:rFonts w:ascii="Comic Sans MS" w:hAnsi="Comic Sans MS" w:cs="Times New Roman"/>
          <w:b/>
          <w:sz w:val="24"/>
          <w:szCs w:val="24"/>
          <w:u w:val="single"/>
        </w:rPr>
        <w:sectPr w:rsidR="00A57B66" w:rsidSect="00797B92">
          <w:pgSz w:w="11906" w:h="16838"/>
          <w:pgMar w:top="567" w:right="1440" w:bottom="851" w:left="1440" w:header="708" w:footer="708" w:gutter="0"/>
          <w:cols w:space="708"/>
          <w:docGrid w:linePitch="360"/>
        </w:sectPr>
      </w:pPr>
    </w:p>
    <w:p w:rsidR="00385451" w:rsidRPr="00385451" w:rsidRDefault="00385451" w:rsidP="00797B92">
      <w:pPr>
        <w:pStyle w:val="NoSpacing"/>
        <w:rPr>
          <w:rFonts w:ascii="Comic Sans MS" w:hAnsi="Comic Sans MS" w:cs="Times New Roman"/>
          <w:b/>
          <w:sz w:val="24"/>
          <w:szCs w:val="24"/>
          <w:u w:val="single"/>
        </w:rPr>
      </w:pPr>
      <w:r w:rsidRPr="00385451">
        <w:rPr>
          <w:rFonts w:ascii="Comic Sans MS" w:hAnsi="Comic Sans MS" w:cs="Times New Roman"/>
          <w:b/>
          <w:sz w:val="24"/>
          <w:szCs w:val="24"/>
          <w:u w:val="single"/>
        </w:rPr>
        <w:lastRenderedPageBreak/>
        <w:t>Our Vision and Aims</w:t>
      </w:r>
    </w:p>
    <w:p w:rsidR="00797B92" w:rsidRPr="00797B92" w:rsidRDefault="00797B92" w:rsidP="00797B92">
      <w:pPr>
        <w:pStyle w:val="NoSpacing"/>
        <w:rPr>
          <w:rFonts w:ascii="Comic Sans MS" w:hAnsi="Comic Sans MS" w:cs="Times New Roman"/>
          <w:sz w:val="24"/>
          <w:szCs w:val="24"/>
        </w:rPr>
      </w:pPr>
      <w:r w:rsidRPr="00797B92">
        <w:rPr>
          <w:rFonts w:ascii="Comic Sans MS" w:hAnsi="Comic Sans MS" w:cs="Times New Roman"/>
          <w:sz w:val="24"/>
          <w:szCs w:val="24"/>
        </w:rPr>
        <w:t>Our school vision and</w:t>
      </w:r>
      <w:r>
        <w:rPr>
          <w:rFonts w:ascii="Comic Sans MS" w:hAnsi="Comic Sans MS" w:cs="Times New Roman"/>
          <w:sz w:val="24"/>
          <w:szCs w:val="24"/>
        </w:rPr>
        <w:t xml:space="preserve"> our</w:t>
      </w:r>
      <w:r w:rsidRPr="00797B92">
        <w:rPr>
          <w:rFonts w:ascii="Comic Sans MS" w:hAnsi="Comic Sans MS" w:cs="Times New Roman"/>
          <w:sz w:val="24"/>
          <w:szCs w:val="24"/>
        </w:rPr>
        <w:t xml:space="preserve"> aims were revised and updated by our whole school community in </w:t>
      </w:r>
      <w:r w:rsidR="00A57B66">
        <w:rPr>
          <w:rFonts w:ascii="Comic Sans MS" w:hAnsi="Comic Sans MS" w:cs="Times New Roman"/>
          <w:sz w:val="24"/>
          <w:szCs w:val="24"/>
        </w:rPr>
        <w:t>August 2016 and throughout session 2016.2017</w:t>
      </w:r>
      <w:r w:rsidRPr="00797B92">
        <w:rPr>
          <w:rFonts w:ascii="Comic Sans MS" w:hAnsi="Comic Sans MS" w:cs="Times New Roman"/>
          <w:sz w:val="24"/>
          <w:szCs w:val="24"/>
        </w:rPr>
        <w:t>.</w:t>
      </w:r>
    </w:p>
    <w:p w:rsidR="00797B92" w:rsidRDefault="00797B92" w:rsidP="00797B92">
      <w:pPr>
        <w:pStyle w:val="NoSpacing"/>
        <w:rPr>
          <w:rFonts w:ascii="Times New Roman" w:hAnsi="Times New Roman" w:cs="Times New Roman"/>
          <w:sz w:val="24"/>
          <w:szCs w:val="24"/>
        </w:rPr>
      </w:pPr>
    </w:p>
    <w:p w:rsidR="00A57B66" w:rsidRPr="00600A8C" w:rsidRDefault="00C92F06" w:rsidP="00A57B66">
      <w:pPr>
        <w:jc w:val="center"/>
      </w:pPr>
      <w:r w:rsidRPr="00C92F06">
        <w:rPr>
          <w:noProof/>
        </w:rPr>
        <w:pict>
          <v:shape id="_x0000_s1034" type="#_x0000_t202" style="position:absolute;left:0;text-align:left;margin-left:587.6pt;margin-top:149.25pt;width:71.6pt;height:28.5pt;z-index:251654144;mso-width-relative:margin;mso-height-relative:margin" fillcolor="white [3201]" stroked="f" strokecolor="#4472c4 [3208]" strokeweight="1pt">
            <v:stroke dashstyle="dash"/>
            <v:shadow color="#868686"/>
            <v:textbox style="mso-next-textbox:#_x0000_s1034">
              <w:txbxContent>
                <w:p w:rsidR="00A57B66" w:rsidRPr="00200DFC" w:rsidRDefault="00A57B66" w:rsidP="00A57B66">
                  <w:pPr>
                    <w:rPr>
                      <w:rFonts w:ascii="Forte" w:hAnsi="Forte"/>
                      <w:color w:val="8496B0" w:themeColor="text2" w:themeTint="99"/>
                      <w:sz w:val="36"/>
                      <w:szCs w:val="36"/>
                    </w:rPr>
                  </w:pPr>
                  <w:r w:rsidRPr="00200DFC">
                    <w:rPr>
                      <w:rFonts w:ascii="Forte" w:hAnsi="Forte"/>
                      <w:color w:val="8496B0" w:themeColor="text2" w:themeTint="99"/>
                      <w:sz w:val="36"/>
                      <w:szCs w:val="36"/>
                    </w:rPr>
                    <w:t>Reflect</w:t>
                  </w:r>
                </w:p>
              </w:txbxContent>
            </v:textbox>
          </v:shape>
        </w:pict>
      </w:r>
      <w:r w:rsidRPr="00C92F06">
        <w:rPr>
          <w:noProof/>
        </w:rPr>
        <w:pict>
          <v:shape id="_x0000_s1031" type="#_x0000_t202" style="position:absolute;left:0;text-align:left;margin-left:474pt;margin-top:99.75pt;width:96.75pt;height:28.5pt;z-index:251655168;mso-width-relative:margin;mso-height-relative:margin" fillcolor="white [3201]" stroked="f" strokecolor="#4472c4 [3208]" strokeweight="1pt">
            <v:stroke dashstyle="dash"/>
            <v:shadow color="#868686"/>
            <v:textbox style="mso-next-textbox:#_x0000_s1031">
              <w:txbxContent>
                <w:p w:rsidR="00A57B66" w:rsidRPr="00200DFC" w:rsidRDefault="00A57B66" w:rsidP="00A57B66">
                  <w:pPr>
                    <w:rPr>
                      <w:rFonts w:ascii="Forte" w:hAnsi="Forte"/>
                      <w:color w:val="323E4F" w:themeColor="text2" w:themeShade="BF"/>
                      <w:sz w:val="36"/>
                      <w:szCs w:val="36"/>
                    </w:rPr>
                  </w:pPr>
                  <w:r w:rsidRPr="00200DFC">
                    <w:rPr>
                      <w:rFonts w:ascii="Forte" w:hAnsi="Forte"/>
                      <w:color w:val="323E4F" w:themeColor="text2" w:themeShade="BF"/>
                      <w:sz w:val="36"/>
                      <w:szCs w:val="36"/>
                    </w:rPr>
                    <w:t>Resilient</w:t>
                  </w:r>
                </w:p>
              </w:txbxContent>
            </v:textbox>
          </v:shape>
        </w:pict>
      </w:r>
      <w:r w:rsidRPr="00C92F06">
        <w:rPr>
          <w:noProof/>
        </w:rPr>
        <w:pict>
          <v:shape id="_x0000_s1032" type="#_x0000_t202" style="position:absolute;left:0;text-align:left;margin-left:598.1pt;margin-top:60pt;width:118.9pt;height:28.5pt;z-index:251656192;mso-width-relative:margin;mso-height-relative:margin" fillcolor="white [3201]" stroked="f" strokecolor="#4472c4 [3208]" strokeweight="1pt">
            <v:stroke dashstyle="dash"/>
            <v:shadow color="#868686"/>
            <v:textbox style="mso-next-textbox:#_x0000_s1032">
              <w:txbxContent>
                <w:p w:rsidR="00A57B66" w:rsidRPr="00200DFC" w:rsidRDefault="00A57B66" w:rsidP="00A57B66">
                  <w:pPr>
                    <w:rPr>
                      <w:rFonts w:ascii="Forte" w:hAnsi="Forte"/>
                      <w:color w:val="323E4F" w:themeColor="text2" w:themeShade="BF"/>
                      <w:sz w:val="36"/>
                    </w:rPr>
                  </w:pPr>
                  <w:r w:rsidRPr="00200DFC">
                    <w:rPr>
                      <w:rFonts w:ascii="Forte" w:hAnsi="Forte"/>
                      <w:color w:val="323E4F" w:themeColor="text2" w:themeShade="BF"/>
                      <w:sz w:val="36"/>
                    </w:rPr>
                    <w:t>Perseverance</w:t>
                  </w:r>
                </w:p>
              </w:txbxContent>
            </v:textbox>
          </v:shape>
        </w:pict>
      </w:r>
      <w:r w:rsidRPr="00C92F06">
        <w:rPr>
          <w:noProof/>
          <w:lang w:eastAsia="zh-TW"/>
        </w:rPr>
        <w:pict>
          <v:shape id="_x0000_s1028" type="#_x0000_t202" style="position:absolute;left:0;text-align:left;margin-left:65.25pt;margin-top:145.5pt;width:87.75pt;height:38.25pt;z-index:251657216;mso-width-relative:margin;mso-height-relative:margin" fillcolor="white [3201]" stroked="f" strokecolor="#ed7d31 [3205]" strokeweight="1pt">
            <v:stroke dashstyle="dash"/>
            <v:shadow color="#868686"/>
            <v:textbox style="mso-next-textbox:#_x0000_s1028">
              <w:txbxContent>
                <w:p w:rsidR="00A57B66" w:rsidRPr="00200DFC" w:rsidRDefault="00A57B66" w:rsidP="00A57B66">
                  <w:pPr>
                    <w:rPr>
                      <w:rFonts w:ascii="Forte" w:hAnsi="Forte"/>
                      <w:color w:val="8496B0" w:themeColor="text2" w:themeTint="99"/>
                      <w:sz w:val="36"/>
                      <w:szCs w:val="36"/>
                    </w:rPr>
                  </w:pPr>
                  <w:r w:rsidRPr="00200DFC">
                    <w:rPr>
                      <w:rFonts w:ascii="Forte" w:hAnsi="Forte"/>
                      <w:color w:val="8496B0" w:themeColor="text2" w:themeTint="99"/>
                      <w:sz w:val="36"/>
                      <w:szCs w:val="36"/>
                    </w:rPr>
                    <w:t>Imagine</w:t>
                  </w:r>
                </w:p>
              </w:txbxContent>
            </v:textbox>
          </v:shape>
        </w:pict>
      </w:r>
      <w:r w:rsidRPr="00C92F06">
        <w:rPr>
          <w:noProof/>
        </w:rPr>
        <w:pict>
          <v:shape id="_x0000_s1030" type="#_x0000_t202" style="position:absolute;left:0;text-align:left;margin-left:159pt;margin-top:88.5pt;width:90.75pt;height:39.75pt;z-index:251658240;mso-width-relative:margin;mso-height-relative:margin" fillcolor="white [3201]" stroked="f" strokecolor="#5b9bd5 [3204]" strokeweight="1pt">
            <v:stroke dashstyle="dash"/>
            <v:shadow color="#868686"/>
            <v:textbox style="mso-next-textbox:#_x0000_s1030">
              <w:txbxContent>
                <w:p w:rsidR="00A57B66" w:rsidRPr="00200DFC" w:rsidRDefault="00A57B66" w:rsidP="00A57B66">
                  <w:pPr>
                    <w:rPr>
                      <w:rFonts w:ascii="Forte" w:hAnsi="Forte"/>
                      <w:color w:val="323E4F" w:themeColor="text2" w:themeShade="BF"/>
                      <w:sz w:val="36"/>
                    </w:rPr>
                  </w:pPr>
                  <w:r w:rsidRPr="00200DFC">
                    <w:rPr>
                      <w:rFonts w:ascii="Forte" w:hAnsi="Forte"/>
                      <w:color w:val="323E4F" w:themeColor="text2" w:themeShade="BF"/>
                      <w:sz w:val="36"/>
                    </w:rPr>
                    <w:t>Explore</w:t>
                  </w:r>
                </w:p>
              </w:txbxContent>
            </v:textbox>
          </v:shape>
        </w:pict>
      </w:r>
      <w:r w:rsidRPr="00C92F06">
        <w:rPr>
          <w:noProof/>
        </w:rPr>
        <w:pict>
          <v:shape id="_x0000_s1029" type="#_x0000_t202" style="position:absolute;left:0;text-align:left;margin-left:1.85pt;margin-top:54.75pt;width:133.5pt;height:28.5pt;z-index:251659264;mso-width-relative:margin;mso-height-relative:margin" fillcolor="white [3201]" stroked="f" strokecolor="#ffc000 [3207]" strokeweight="1pt">
            <v:stroke dashstyle="dash"/>
            <v:shadow color="#868686"/>
            <v:textbox style="mso-next-textbox:#_x0000_s1029">
              <w:txbxContent>
                <w:p w:rsidR="00A57B66" w:rsidRPr="00200DFC" w:rsidRDefault="00A57B66" w:rsidP="00A57B66">
                  <w:pPr>
                    <w:rPr>
                      <w:rFonts w:ascii="Forte" w:hAnsi="Forte"/>
                      <w:color w:val="323E4F" w:themeColor="text2" w:themeShade="BF"/>
                      <w:sz w:val="36"/>
                      <w:szCs w:val="36"/>
                    </w:rPr>
                  </w:pPr>
                  <w:r w:rsidRPr="00200DFC">
                    <w:rPr>
                      <w:rFonts w:ascii="Forte" w:hAnsi="Forte"/>
                      <w:color w:val="323E4F" w:themeColor="text2" w:themeShade="BF"/>
                      <w:sz w:val="36"/>
                      <w:szCs w:val="36"/>
                    </w:rPr>
                    <w:t>Co-operate</w:t>
                  </w:r>
                </w:p>
              </w:txbxContent>
            </v:textbox>
          </v:shape>
        </w:pict>
      </w:r>
      <w:r w:rsidRPr="00C92F06">
        <w:rPr>
          <w:noProof/>
        </w:rPr>
        <w:pict>
          <v:shape id="_x0000_s1035" type="#_x0000_t202" style="position:absolute;left:0;text-align:left;margin-left:146.6pt;margin-top:7.5pt;width:137.25pt;height:47.25pt;z-index:251660288;mso-width-relative:margin;mso-height-relative:margin" fillcolor="white [3201]" stroked="f" strokecolor="#ed7d31 [3205]" strokeweight="1pt">
            <v:stroke dashstyle="dash"/>
            <v:shadow color="#868686"/>
            <v:textbox style="mso-next-textbox:#_x0000_s1035">
              <w:txbxContent>
                <w:p w:rsidR="00A57B66" w:rsidRPr="00200DFC" w:rsidRDefault="00A57B66" w:rsidP="00A57B66">
                  <w:pPr>
                    <w:rPr>
                      <w:rFonts w:ascii="Forte" w:hAnsi="Forte"/>
                      <w:color w:val="8496B0" w:themeColor="text2" w:themeTint="99"/>
                      <w:sz w:val="36"/>
                      <w:szCs w:val="36"/>
                    </w:rPr>
                  </w:pPr>
                  <w:r w:rsidRPr="00200DFC">
                    <w:rPr>
                      <w:rFonts w:ascii="Forte" w:hAnsi="Forte"/>
                      <w:color w:val="8496B0" w:themeColor="text2" w:themeTint="99"/>
                      <w:sz w:val="36"/>
                      <w:szCs w:val="36"/>
                    </w:rPr>
                    <w:t>Resourceful</w:t>
                  </w:r>
                </w:p>
              </w:txbxContent>
            </v:textbox>
          </v:shape>
        </w:pict>
      </w:r>
      <w:r w:rsidRPr="00C92F06">
        <w:rPr>
          <w:noProof/>
        </w:rPr>
        <w:pict>
          <v:shape id="_x0000_s1033" type="#_x0000_t202" style="position:absolute;left:0;text-align:left;margin-left:448.15pt;margin-top:7.5pt;width:105.35pt;height:28.5pt;z-index:251661312;mso-width-relative:margin;mso-height-relative:margin" fillcolor="white [3201]" stroked="f" strokecolor="#ed7d31 [3205]" strokeweight="1pt">
            <v:stroke dashstyle="dash"/>
            <v:shadow color="#868686"/>
            <v:textbox style="mso-next-textbox:#_x0000_s1033">
              <w:txbxContent>
                <w:p w:rsidR="00A57B66" w:rsidRPr="00200DFC" w:rsidRDefault="00A57B66" w:rsidP="00A57B66">
                  <w:pPr>
                    <w:rPr>
                      <w:rFonts w:ascii="Forte" w:hAnsi="Forte"/>
                      <w:color w:val="8496B0" w:themeColor="text2" w:themeTint="99"/>
                      <w:sz w:val="36"/>
                      <w:szCs w:val="36"/>
                    </w:rPr>
                  </w:pPr>
                  <w:r w:rsidRPr="00200DFC">
                    <w:rPr>
                      <w:rFonts w:ascii="Forte" w:hAnsi="Forte"/>
                      <w:color w:val="8496B0" w:themeColor="text2" w:themeTint="99"/>
                      <w:sz w:val="36"/>
                      <w:szCs w:val="36"/>
                    </w:rPr>
                    <w:t>Concentrate</w:t>
                  </w:r>
                </w:p>
              </w:txbxContent>
            </v:textbox>
          </v:shape>
        </w:pict>
      </w:r>
      <w:r w:rsidR="00A57B66" w:rsidRPr="00D97AC3">
        <w:object w:dxaOrig="5386" w:dyaOrig="53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8pt;height:221.8pt" o:ole="">
            <v:imagedata r:id="rId6" o:title=""/>
          </v:shape>
          <o:OLEObject Type="Embed" ProgID="MSPhotoEd.3" ShapeID="_x0000_i1025" DrawAspect="Content" ObjectID="_1564564368" r:id="rId7"/>
        </w:object>
      </w:r>
    </w:p>
    <w:p w:rsidR="00A57B66" w:rsidRPr="00A335A6" w:rsidRDefault="00A57B66" w:rsidP="00A57B66">
      <w:pPr>
        <w:jc w:val="center"/>
        <w:rPr>
          <w:rFonts w:ascii="Arial Black" w:hAnsi="Arial Black"/>
          <w:sz w:val="52"/>
        </w:rPr>
      </w:pPr>
      <w:r w:rsidRPr="00711F10">
        <w:rPr>
          <w:rFonts w:ascii="Forte" w:hAnsi="Forte"/>
          <w:color w:val="8496B0" w:themeColor="text2" w:themeTint="99"/>
          <w:sz w:val="52"/>
        </w:rPr>
        <w:t>We Believe</w:t>
      </w:r>
      <w:r w:rsidRPr="00A335A6">
        <w:rPr>
          <w:rFonts w:ascii="Lucida Calligraphy" w:hAnsi="Lucida Calligraphy"/>
          <w:sz w:val="52"/>
        </w:rPr>
        <w:t xml:space="preserve"> </w:t>
      </w:r>
      <w:r w:rsidRPr="00711F10">
        <w:rPr>
          <w:rFonts w:ascii="Forte" w:hAnsi="Forte"/>
          <w:color w:val="323E4F" w:themeColor="text2" w:themeShade="BF"/>
          <w:sz w:val="52"/>
        </w:rPr>
        <w:t>We Achieve</w:t>
      </w:r>
    </w:p>
    <w:p w:rsidR="00A57B66" w:rsidRPr="00A335A6" w:rsidRDefault="00A57B66" w:rsidP="00A57B66">
      <w:pPr>
        <w:rPr>
          <w:rFonts w:ascii="Arial" w:hAnsi="Arial" w:cs="Arial"/>
          <w:sz w:val="6"/>
        </w:rPr>
      </w:pPr>
    </w:p>
    <w:p w:rsidR="00A57B66" w:rsidRPr="00600A8C" w:rsidRDefault="00A57B66" w:rsidP="00A57B66">
      <w:pPr>
        <w:rPr>
          <w:rFonts w:ascii="Arial" w:hAnsi="Arial" w:cs="Arial"/>
        </w:rPr>
      </w:pPr>
      <w:r w:rsidRPr="00600A8C">
        <w:rPr>
          <w:rFonts w:ascii="Arial" w:hAnsi="Arial" w:cs="Arial"/>
        </w:rPr>
        <w:t>We are committed to our families, our community and our parish to enrich the lives of every child in our care.</w:t>
      </w:r>
    </w:p>
    <w:p w:rsidR="00A57B66" w:rsidRPr="00600A8C" w:rsidRDefault="00A57B66" w:rsidP="00A57B66">
      <w:pPr>
        <w:rPr>
          <w:rFonts w:ascii="Arial" w:hAnsi="Arial" w:cs="Arial"/>
        </w:rPr>
      </w:pPr>
      <w:r w:rsidRPr="00600A8C">
        <w:rPr>
          <w:rFonts w:ascii="Arial" w:hAnsi="Arial" w:cs="Arial"/>
        </w:rPr>
        <w:t xml:space="preserve">For all in our school community to believe that we can achieve we </w:t>
      </w:r>
      <w:r w:rsidRPr="00A335A6">
        <w:rPr>
          <w:rFonts w:ascii="Arial" w:hAnsi="Arial" w:cs="Arial"/>
          <w:b/>
        </w:rPr>
        <w:t>aim</w:t>
      </w:r>
      <w:r w:rsidRPr="00600A8C">
        <w:rPr>
          <w:rFonts w:ascii="Arial" w:hAnsi="Arial" w:cs="Arial"/>
        </w:rPr>
        <w:t xml:space="preserve"> to:</w:t>
      </w:r>
    </w:p>
    <w:p w:rsidR="00A57B66" w:rsidRPr="00600A8C" w:rsidRDefault="00A57B66" w:rsidP="00A57B66">
      <w:pPr>
        <w:pStyle w:val="ListParagraph"/>
        <w:numPr>
          <w:ilvl w:val="0"/>
          <w:numId w:val="13"/>
        </w:numPr>
        <w:spacing w:after="200" w:line="276" w:lineRule="auto"/>
        <w:rPr>
          <w:rFonts w:ascii="Arial" w:hAnsi="Arial" w:cs="Arial"/>
        </w:rPr>
      </w:pPr>
      <w:r w:rsidRPr="00600A8C">
        <w:rPr>
          <w:rFonts w:ascii="Arial" w:hAnsi="Arial" w:cs="Arial"/>
        </w:rPr>
        <w:t>Inspire belief within ourselves</w:t>
      </w:r>
    </w:p>
    <w:p w:rsidR="00A57B66" w:rsidRPr="00600A8C" w:rsidRDefault="00A57B66" w:rsidP="00A57B66">
      <w:pPr>
        <w:pStyle w:val="ListParagraph"/>
        <w:numPr>
          <w:ilvl w:val="0"/>
          <w:numId w:val="13"/>
        </w:numPr>
        <w:spacing w:after="200" w:line="276" w:lineRule="auto"/>
        <w:rPr>
          <w:rFonts w:ascii="Arial" w:hAnsi="Arial" w:cs="Arial"/>
        </w:rPr>
      </w:pPr>
      <w:r>
        <w:rPr>
          <w:rFonts w:ascii="Arial" w:hAnsi="Arial" w:cs="Arial"/>
        </w:rPr>
        <w:t>Challenge ourselves and realis</w:t>
      </w:r>
      <w:r w:rsidRPr="00600A8C">
        <w:rPr>
          <w:rFonts w:ascii="Arial" w:hAnsi="Arial" w:cs="Arial"/>
        </w:rPr>
        <w:t>e our own and others potential</w:t>
      </w:r>
    </w:p>
    <w:p w:rsidR="00A57B66" w:rsidRPr="00600A8C" w:rsidRDefault="00A57B66" w:rsidP="00A57B66">
      <w:pPr>
        <w:pStyle w:val="ListParagraph"/>
        <w:numPr>
          <w:ilvl w:val="0"/>
          <w:numId w:val="13"/>
        </w:numPr>
        <w:spacing w:after="200" w:line="276" w:lineRule="auto"/>
        <w:rPr>
          <w:rFonts w:ascii="Arial" w:hAnsi="Arial" w:cs="Arial"/>
        </w:rPr>
      </w:pPr>
      <w:r w:rsidRPr="00600A8C">
        <w:rPr>
          <w:rFonts w:ascii="Arial" w:hAnsi="Arial" w:cs="Arial"/>
        </w:rPr>
        <w:t xml:space="preserve">Create an ethos of trust and respect </w:t>
      </w:r>
    </w:p>
    <w:p w:rsidR="00A57B66" w:rsidRPr="00600A8C" w:rsidRDefault="00A57B66" w:rsidP="00A57B66">
      <w:pPr>
        <w:pStyle w:val="ListParagraph"/>
        <w:numPr>
          <w:ilvl w:val="0"/>
          <w:numId w:val="13"/>
        </w:numPr>
        <w:spacing w:after="200" w:line="276" w:lineRule="auto"/>
        <w:rPr>
          <w:rFonts w:ascii="Arial" w:hAnsi="Arial" w:cs="Arial"/>
        </w:rPr>
      </w:pPr>
      <w:r w:rsidRPr="00600A8C">
        <w:rPr>
          <w:rFonts w:ascii="Arial" w:hAnsi="Arial" w:cs="Arial"/>
        </w:rPr>
        <w:t>Celebrate our individuality and heritage</w:t>
      </w:r>
    </w:p>
    <w:p w:rsidR="00A57B66" w:rsidRDefault="00A57B66" w:rsidP="00A57B66"/>
    <w:p w:rsidR="00A57B66" w:rsidRPr="00711F10" w:rsidRDefault="00A57B66" w:rsidP="00A57B66">
      <w:pPr>
        <w:jc w:val="center"/>
        <w:rPr>
          <w:rFonts w:ascii="Forte" w:hAnsi="Forte"/>
          <w:color w:val="8496B0" w:themeColor="text2" w:themeTint="99"/>
          <w:sz w:val="32"/>
          <w:szCs w:val="32"/>
        </w:rPr>
      </w:pPr>
      <w:r w:rsidRPr="00711F10">
        <w:rPr>
          <w:rFonts w:ascii="Forte" w:hAnsi="Forte"/>
          <w:color w:val="8496B0" w:themeColor="text2" w:themeTint="99"/>
          <w:sz w:val="32"/>
          <w:szCs w:val="32"/>
        </w:rPr>
        <w:t>“Let the children come to me, and do not hinder them, for to such belongs the Kingdom of God.”</w:t>
      </w:r>
    </w:p>
    <w:p w:rsidR="00A57B66" w:rsidRPr="00200DFC" w:rsidRDefault="00A57B66" w:rsidP="00A57B66">
      <w:pPr>
        <w:jc w:val="center"/>
        <w:rPr>
          <w:rFonts w:ascii="Forte" w:hAnsi="Forte"/>
          <w:color w:val="323E4F" w:themeColor="text2" w:themeShade="BF"/>
          <w:sz w:val="32"/>
          <w:szCs w:val="32"/>
        </w:rPr>
      </w:pPr>
      <w:r w:rsidRPr="00200DFC">
        <w:rPr>
          <w:rFonts w:ascii="Forte" w:hAnsi="Forte"/>
          <w:color w:val="323E4F" w:themeColor="text2" w:themeShade="BF"/>
          <w:sz w:val="32"/>
          <w:szCs w:val="32"/>
        </w:rPr>
        <w:t>Luke 18:16</w:t>
      </w:r>
    </w:p>
    <w:p w:rsidR="00A57B66" w:rsidRDefault="00A57B66" w:rsidP="00797B92">
      <w:pPr>
        <w:pStyle w:val="NoSpacing"/>
        <w:rPr>
          <w:rFonts w:ascii="Times New Roman" w:hAnsi="Times New Roman" w:cs="Times New Roman"/>
          <w:sz w:val="24"/>
          <w:szCs w:val="24"/>
        </w:rPr>
        <w:sectPr w:rsidR="00A57B66" w:rsidSect="00A57B66">
          <w:pgSz w:w="16838" w:h="11906" w:orient="landscape"/>
          <w:pgMar w:top="426" w:right="567" w:bottom="284" w:left="851" w:header="709" w:footer="709" w:gutter="0"/>
          <w:cols w:space="708"/>
          <w:docGrid w:linePitch="360"/>
        </w:sectPr>
      </w:pPr>
    </w:p>
    <w:p w:rsidR="00797B92" w:rsidRPr="00385451" w:rsidRDefault="00797B92" w:rsidP="00797B92">
      <w:pPr>
        <w:pStyle w:val="NoSpacing"/>
        <w:rPr>
          <w:rFonts w:ascii="Comic Sans MS" w:hAnsi="Comic Sans MS"/>
          <w:b/>
          <w:sz w:val="24"/>
          <w:szCs w:val="24"/>
          <w:u w:val="single"/>
        </w:rPr>
      </w:pPr>
      <w:r w:rsidRPr="00385451">
        <w:rPr>
          <w:rFonts w:ascii="Comic Sans MS" w:hAnsi="Comic Sans MS"/>
          <w:b/>
          <w:sz w:val="24"/>
          <w:szCs w:val="24"/>
          <w:u w:val="single"/>
        </w:rPr>
        <w:lastRenderedPageBreak/>
        <w:t>Promoting Positive Behaviour</w:t>
      </w:r>
    </w:p>
    <w:p w:rsidR="00C82B91" w:rsidRDefault="00C82B91" w:rsidP="00797B92">
      <w:pPr>
        <w:pStyle w:val="NoSpacing"/>
        <w:rPr>
          <w:rFonts w:ascii="Comic Sans MS" w:hAnsi="Comic Sans MS"/>
          <w:b/>
          <w:sz w:val="24"/>
          <w:szCs w:val="24"/>
          <w:u w:val="single"/>
        </w:rPr>
      </w:pPr>
      <w:r w:rsidRPr="00155A04">
        <w:rPr>
          <w:rFonts w:ascii="Comic Sans MS" w:hAnsi="Comic Sans MS"/>
          <w:b/>
          <w:sz w:val="24"/>
          <w:szCs w:val="24"/>
          <w:u w:val="single"/>
        </w:rPr>
        <w:t>A Whole School Approach</w:t>
      </w:r>
    </w:p>
    <w:p w:rsidR="00581D40" w:rsidRPr="00581D40" w:rsidRDefault="00581D40" w:rsidP="00797B92">
      <w:pPr>
        <w:pStyle w:val="NoSpacing"/>
        <w:rPr>
          <w:rFonts w:ascii="Comic Sans MS" w:hAnsi="Comic Sans MS"/>
          <w:b/>
          <w:sz w:val="24"/>
          <w:szCs w:val="24"/>
          <w:u w:val="single"/>
        </w:rPr>
      </w:pPr>
    </w:p>
    <w:p w:rsidR="00C82B91" w:rsidRPr="00762D40" w:rsidRDefault="00C82B91" w:rsidP="00797B92">
      <w:pPr>
        <w:pStyle w:val="NoSpacing"/>
        <w:rPr>
          <w:rFonts w:ascii="Comic Sans MS" w:hAnsi="Comic Sans MS"/>
        </w:rPr>
      </w:pPr>
      <w:r w:rsidRPr="00762D40">
        <w:rPr>
          <w:rFonts w:ascii="Comic Sans MS" w:hAnsi="Comic Sans MS"/>
        </w:rPr>
        <w:t xml:space="preserve">In </w:t>
      </w:r>
      <w:r w:rsidR="00A57B66" w:rsidRPr="00762D40">
        <w:rPr>
          <w:rFonts w:ascii="Comic Sans MS" w:hAnsi="Comic Sans MS"/>
        </w:rPr>
        <w:t>June 2016</w:t>
      </w:r>
      <w:r w:rsidRPr="00762D40">
        <w:rPr>
          <w:rFonts w:ascii="Comic Sans MS" w:hAnsi="Comic Sans MS"/>
        </w:rPr>
        <w:t xml:space="preserve">, the community of St. Luke’s Primary School </w:t>
      </w:r>
      <w:r w:rsidR="00A57B66" w:rsidRPr="00762D40">
        <w:rPr>
          <w:rFonts w:ascii="Comic Sans MS" w:hAnsi="Comic Sans MS"/>
        </w:rPr>
        <w:t xml:space="preserve">agreed five key rules for our school. </w:t>
      </w:r>
      <w:r w:rsidRPr="00762D40">
        <w:rPr>
          <w:rFonts w:ascii="Comic Sans MS" w:hAnsi="Comic Sans MS"/>
        </w:rPr>
        <w:t>They are positive and are at the heart of our school positive behaviour policy.  All pupils recognise that they as individuals have a responsibility to make a positive choice to follow these five simple rules.</w:t>
      </w:r>
    </w:p>
    <w:p w:rsidR="00C82B91" w:rsidRPr="00762D40" w:rsidRDefault="00C82B91" w:rsidP="00797B92">
      <w:pPr>
        <w:pStyle w:val="NoSpacing"/>
        <w:rPr>
          <w:rFonts w:ascii="Comic Sans MS" w:hAnsi="Comic Sans MS"/>
        </w:rPr>
      </w:pPr>
    </w:p>
    <w:p w:rsidR="00C82B91" w:rsidRPr="00762D40" w:rsidRDefault="00C82B91" w:rsidP="00C82B91">
      <w:pPr>
        <w:pStyle w:val="NoSpacing"/>
        <w:rPr>
          <w:rFonts w:ascii="Comic Sans MS" w:hAnsi="Comic Sans MS"/>
        </w:rPr>
      </w:pPr>
      <w:r w:rsidRPr="00762D40">
        <w:rPr>
          <w:rFonts w:ascii="Comic Sans MS" w:hAnsi="Comic Sans MS"/>
        </w:rPr>
        <w:t>These five rules are revisited regularly in class and during school assemblies to ensure that they are understood by all.</w:t>
      </w:r>
    </w:p>
    <w:p w:rsidR="00C82B91" w:rsidRPr="00762D40" w:rsidRDefault="00C82B91" w:rsidP="00C82B91">
      <w:pPr>
        <w:pStyle w:val="NoSpacing"/>
        <w:rPr>
          <w:rFonts w:ascii="Comic Sans MS" w:hAnsi="Comic Sans MS"/>
        </w:rPr>
      </w:pPr>
    </w:p>
    <w:p w:rsidR="00C82B91" w:rsidRPr="00762D40" w:rsidRDefault="00C82B91" w:rsidP="00C82B91">
      <w:pPr>
        <w:pStyle w:val="NoSpacing"/>
        <w:rPr>
          <w:rFonts w:ascii="Comic Sans MS" w:hAnsi="Comic Sans MS"/>
        </w:rPr>
      </w:pPr>
      <w:r w:rsidRPr="00762D40">
        <w:rPr>
          <w:rFonts w:ascii="Comic Sans MS" w:hAnsi="Comic Sans MS"/>
        </w:rPr>
        <w:t>Our school rules:</w:t>
      </w:r>
    </w:p>
    <w:p w:rsidR="00C82B91" w:rsidRPr="00762D40" w:rsidRDefault="00C82B91" w:rsidP="00C82B91">
      <w:pPr>
        <w:pStyle w:val="NoSpacing"/>
        <w:rPr>
          <w:rFonts w:ascii="Comic Sans MS" w:hAnsi="Comic Sans MS"/>
        </w:rPr>
      </w:pPr>
    </w:p>
    <w:p w:rsidR="00C82B91" w:rsidRPr="00762D40" w:rsidRDefault="00C82B91" w:rsidP="00C82B91">
      <w:pPr>
        <w:pStyle w:val="NoSpacing"/>
        <w:numPr>
          <w:ilvl w:val="0"/>
          <w:numId w:val="6"/>
        </w:numPr>
        <w:rPr>
          <w:rFonts w:ascii="Comic Sans MS" w:hAnsi="Comic Sans MS"/>
        </w:rPr>
      </w:pPr>
      <w:r w:rsidRPr="00762D40">
        <w:rPr>
          <w:rFonts w:ascii="Comic Sans MS" w:hAnsi="Comic Sans MS"/>
        </w:rPr>
        <w:t>We will listen and follow instructions first time</w:t>
      </w:r>
    </w:p>
    <w:p w:rsidR="00C82B91" w:rsidRPr="00762D40" w:rsidRDefault="00C82B91" w:rsidP="00C82B91">
      <w:pPr>
        <w:pStyle w:val="NoSpacing"/>
        <w:ind w:left="720"/>
        <w:rPr>
          <w:rFonts w:ascii="Comic Sans MS" w:hAnsi="Comic Sans MS"/>
        </w:rPr>
      </w:pPr>
    </w:p>
    <w:p w:rsidR="00C82B91" w:rsidRPr="00762D40" w:rsidRDefault="00C82B91" w:rsidP="00C82B91">
      <w:pPr>
        <w:pStyle w:val="NoSpacing"/>
        <w:numPr>
          <w:ilvl w:val="0"/>
          <w:numId w:val="6"/>
        </w:numPr>
        <w:rPr>
          <w:rFonts w:ascii="Comic Sans MS" w:hAnsi="Comic Sans MS"/>
        </w:rPr>
      </w:pPr>
      <w:r w:rsidRPr="00762D40">
        <w:rPr>
          <w:rFonts w:ascii="Comic Sans MS" w:hAnsi="Comic Sans MS"/>
        </w:rPr>
        <w:t>We will keep our hands, feet, objects and unkind words to ourselves</w:t>
      </w:r>
    </w:p>
    <w:p w:rsidR="00C82B91" w:rsidRPr="00762D40" w:rsidRDefault="00C82B91" w:rsidP="00C82B91">
      <w:pPr>
        <w:pStyle w:val="NoSpacing"/>
        <w:ind w:left="720"/>
        <w:rPr>
          <w:rFonts w:ascii="Comic Sans MS" w:hAnsi="Comic Sans MS"/>
        </w:rPr>
      </w:pPr>
    </w:p>
    <w:p w:rsidR="00C82B91" w:rsidRPr="00762D40" w:rsidRDefault="00C82B91" w:rsidP="00C82B91">
      <w:pPr>
        <w:pStyle w:val="NoSpacing"/>
        <w:numPr>
          <w:ilvl w:val="0"/>
          <w:numId w:val="6"/>
        </w:numPr>
        <w:rPr>
          <w:rFonts w:ascii="Comic Sans MS" w:hAnsi="Comic Sans MS"/>
        </w:rPr>
      </w:pPr>
      <w:r w:rsidRPr="00762D40">
        <w:rPr>
          <w:rFonts w:ascii="Comic Sans MS" w:hAnsi="Comic Sans MS"/>
        </w:rPr>
        <w:t>We will walk quietly throughout the school</w:t>
      </w:r>
    </w:p>
    <w:p w:rsidR="00C82B91" w:rsidRPr="00762D40" w:rsidRDefault="00C82B91" w:rsidP="00C82B91">
      <w:pPr>
        <w:pStyle w:val="NoSpacing"/>
        <w:ind w:left="720"/>
        <w:rPr>
          <w:rFonts w:ascii="Comic Sans MS" w:hAnsi="Comic Sans MS"/>
        </w:rPr>
      </w:pPr>
    </w:p>
    <w:p w:rsidR="00C82B91" w:rsidRPr="00762D40" w:rsidRDefault="00C82B91" w:rsidP="00C82B91">
      <w:pPr>
        <w:pStyle w:val="NoSpacing"/>
        <w:numPr>
          <w:ilvl w:val="0"/>
          <w:numId w:val="6"/>
        </w:numPr>
        <w:rPr>
          <w:rFonts w:ascii="Comic Sans MS" w:hAnsi="Comic Sans MS"/>
        </w:rPr>
      </w:pPr>
      <w:r w:rsidRPr="00762D40">
        <w:rPr>
          <w:rFonts w:ascii="Comic Sans MS" w:hAnsi="Comic Sans MS"/>
        </w:rPr>
        <w:t>We will make positive behaviour choices</w:t>
      </w:r>
    </w:p>
    <w:p w:rsidR="00C82B91" w:rsidRPr="00762D40" w:rsidRDefault="00C82B91" w:rsidP="00C82B91">
      <w:pPr>
        <w:pStyle w:val="NoSpacing"/>
        <w:ind w:left="720"/>
        <w:rPr>
          <w:rFonts w:ascii="Comic Sans MS" w:hAnsi="Comic Sans MS"/>
        </w:rPr>
      </w:pPr>
    </w:p>
    <w:p w:rsidR="00C82B91" w:rsidRPr="00762D40" w:rsidRDefault="00C82B91" w:rsidP="00C82B91">
      <w:pPr>
        <w:pStyle w:val="NoSpacing"/>
        <w:numPr>
          <w:ilvl w:val="0"/>
          <w:numId w:val="6"/>
        </w:numPr>
        <w:rPr>
          <w:rFonts w:ascii="Comic Sans MS" w:hAnsi="Comic Sans MS"/>
        </w:rPr>
      </w:pPr>
      <w:r w:rsidRPr="00762D40">
        <w:rPr>
          <w:rFonts w:ascii="Comic Sans MS" w:hAnsi="Comic Sans MS"/>
        </w:rPr>
        <w:t>We will respect everyone and our environment</w:t>
      </w:r>
    </w:p>
    <w:p w:rsidR="00C82B91" w:rsidRDefault="00C82B91" w:rsidP="00C82B91">
      <w:pPr>
        <w:pStyle w:val="NoSpacing"/>
        <w:rPr>
          <w:rFonts w:ascii="Comic Sans MS" w:hAnsi="Comic Sans MS"/>
          <w:sz w:val="24"/>
          <w:szCs w:val="24"/>
        </w:rPr>
      </w:pPr>
    </w:p>
    <w:p w:rsidR="00C82B91" w:rsidRDefault="00C82B91" w:rsidP="00C82B91">
      <w:pPr>
        <w:pStyle w:val="NoSpacing"/>
        <w:rPr>
          <w:rFonts w:ascii="Comic Sans MS" w:hAnsi="Comic Sans MS"/>
          <w:sz w:val="24"/>
          <w:szCs w:val="24"/>
        </w:rPr>
      </w:pPr>
    </w:p>
    <w:p w:rsidR="00797B92" w:rsidRPr="00155A04" w:rsidRDefault="0010740C" w:rsidP="00797B92">
      <w:pPr>
        <w:pStyle w:val="NoSpacing"/>
        <w:rPr>
          <w:rFonts w:ascii="Comic Sans MS" w:hAnsi="Comic Sans MS"/>
          <w:b/>
          <w:sz w:val="24"/>
          <w:szCs w:val="24"/>
          <w:u w:val="single"/>
        </w:rPr>
      </w:pPr>
      <w:r>
        <w:rPr>
          <w:rFonts w:ascii="Comic Sans MS" w:hAnsi="Comic Sans MS"/>
          <w:sz w:val="24"/>
          <w:szCs w:val="24"/>
        </w:rPr>
        <w:t xml:space="preserve"> </w:t>
      </w:r>
      <w:r w:rsidRPr="00155A04">
        <w:rPr>
          <w:rFonts w:ascii="Comic Sans MS" w:hAnsi="Comic Sans MS"/>
          <w:b/>
          <w:sz w:val="24"/>
          <w:szCs w:val="24"/>
          <w:u w:val="single"/>
        </w:rPr>
        <w:t xml:space="preserve">Our </w:t>
      </w:r>
      <w:r w:rsidR="00797B92" w:rsidRPr="00155A04">
        <w:rPr>
          <w:rFonts w:ascii="Comic Sans MS" w:hAnsi="Comic Sans MS"/>
          <w:b/>
          <w:sz w:val="24"/>
          <w:szCs w:val="24"/>
          <w:u w:val="single"/>
        </w:rPr>
        <w:t>Classroom Organisation</w:t>
      </w:r>
    </w:p>
    <w:p w:rsidR="00797B92" w:rsidRDefault="00797B92" w:rsidP="00797B92">
      <w:pPr>
        <w:pStyle w:val="NoSpacing"/>
        <w:rPr>
          <w:rFonts w:ascii="Comic Sans MS" w:hAnsi="Comic Sans MS"/>
          <w:sz w:val="24"/>
          <w:szCs w:val="24"/>
        </w:rPr>
      </w:pPr>
    </w:p>
    <w:p w:rsidR="00797B92" w:rsidRPr="00762D40" w:rsidRDefault="00797B92" w:rsidP="00797B92">
      <w:pPr>
        <w:pStyle w:val="NoSpacing"/>
        <w:rPr>
          <w:rFonts w:ascii="Comic Sans MS" w:hAnsi="Comic Sans MS"/>
        </w:rPr>
      </w:pPr>
      <w:r w:rsidRPr="00762D40">
        <w:rPr>
          <w:rFonts w:ascii="Comic Sans MS" w:hAnsi="Comic Sans MS"/>
        </w:rPr>
        <w:t>Good classroom management contributes to the effective management of behaviour in school.  Pupil familiarity with routines and locations of resources allows our pupils to feel comfortable and secure within our school environment, promoting a sense of ownership.  This familiarity avoids confusion and a lack of awareness which can lead to instances of misbehaviour.</w:t>
      </w:r>
    </w:p>
    <w:p w:rsidR="00797B92" w:rsidRPr="00762D40" w:rsidRDefault="00797B92" w:rsidP="00797B92">
      <w:pPr>
        <w:pStyle w:val="NoSpacing"/>
        <w:rPr>
          <w:rFonts w:ascii="Comic Sans MS" w:hAnsi="Comic Sans MS"/>
        </w:rPr>
      </w:pPr>
    </w:p>
    <w:p w:rsidR="00797B92" w:rsidRPr="00762D40" w:rsidRDefault="00797B92" w:rsidP="00797B92">
      <w:pPr>
        <w:pStyle w:val="NoSpacing"/>
        <w:rPr>
          <w:rFonts w:ascii="Comic Sans MS" w:hAnsi="Comic Sans MS"/>
        </w:rPr>
      </w:pPr>
      <w:r w:rsidRPr="00762D40">
        <w:rPr>
          <w:rFonts w:ascii="Comic Sans MS" w:hAnsi="Comic Sans MS"/>
        </w:rPr>
        <w:t xml:space="preserve">Within </w:t>
      </w:r>
      <w:r w:rsidR="0010740C" w:rsidRPr="00762D40">
        <w:rPr>
          <w:rFonts w:ascii="Comic Sans MS" w:hAnsi="Comic Sans MS"/>
        </w:rPr>
        <w:t>each</w:t>
      </w:r>
      <w:r w:rsidRPr="00762D40">
        <w:rPr>
          <w:rFonts w:ascii="Comic Sans MS" w:hAnsi="Comic Sans MS"/>
        </w:rPr>
        <w:t xml:space="preserve"> classroom </w:t>
      </w:r>
      <w:r w:rsidR="0010740C" w:rsidRPr="00762D40">
        <w:rPr>
          <w:rFonts w:ascii="Comic Sans MS" w:hAnsi="Comic Sans MS"/>
        </w:rPr>
        <w:t>staff</w:t>
      </w:r>
      <w:r w:rsidRPr="00762D40">
        <w:rPr>
          <w:rFonts w:ascii="Comic Sans MS" w:hAnsi="Comic Sans MS"/>
        </w:rPr>
        <w:t xml:space="preserve"> ensure:</w:t>
      </w:r>
    </w:p>
    <w:p w:rsidR="00797B92" w:rsidRPr="00762D40" w:rsidRDefault="00797B92" w:rsidP="00797B92">
      <w:pPr>
        <w:pStyle w:val="NoSpacing"/>
        <w:rPr>
          <w:rFonts w:ascii="Comic Sans MS" w:hAnsi="Comic Sans MS"/>
        </w:rPr>
      </w:pPr>
    </w:p>
    <w:p w:rsidR="00C82B91" w:rsidRPr="00762D40" w:rsidRDefault="00C82B91" w:rsidP="00797B92">
      <w:pPr>
        <w:pStyle w:val="NoSpacing"/>
        <w:numPr>
          <w:ilvl w:val="0"/>
          <w:numId w:val="5"/>
        </w:numPr>
        <w:rPr>
          <w:rFonts w:ascii="Comic Sans MS" w:hAnsi="Comic Sans MS"/>
        </w:rPr>
      </w:pPr>
      <w:r w:rsidRPr="00762D40">
        <w:rPr>
          <w:rFonts w:ascii="Comic Sans MS" w:hAnsi="Comic Sans MS"/>
        </w:rPr>
        <w:t>Class codes of conduct are agreed at the beginning of each session and these are in line with the school rules</w:t>
      </w:r>
    </w:p>
    <w:p w:rsidR="00797B92" w:rsidRPr="00762D40" w:rsidRDefault="00797B92" w:rsidP="00797B92">
      <w:pPr>
        <w:pStyle w:val="NoSpacing"/>
        <w:numPr>
          <w:ilvl w:val="0"/>
          <w:numId w:val="5"/>
        </w:numPr>
        <w:rPr>
          <w:rFonts w:ascii="Comic Sans MS" w:hAnsi="Comic Sans MS"/>
        </w:rPr>
      </w:pPr>
      <w:r w:rsidRPr="00762D40">
        <w:rPr>
          <w:rFonts w:ascii="Comic Sans MS" w:hAnsi="Comic Sans MS"/>
        </w:rPr>
        <w:t>Seating arrangements are suited to the specific needs of each member of the class</w:t>
      </w:r>
    </w:p>
    <w:p w:rsidR="0010740C" w:rsidRPr="00762D40" w:rsidRDefault="0010740C" w:rsidP="00797B92">
      <w:pPr>
        <w:pStyle w:val="NoSpacing"/>
        <w:numPr>
          <w:ilvl w:val="0"/>
          <w:numId w:val="5"/>
        </w:numPr>
        <w:rPr>
          <w:rFonts w:ascii="Comic Sans MS" w:hAnsi="Comic Sans MS"/>
        </w:rPr>
      </w:pPr>
      <w:r w:rsidRPr="00762D40">
        <w:rPr>
          <w:rFonts w:ascii="Comic Sans MS" w:hAnsi="Comic Sans MS"/>
        </w:rPr>
        <w:t>Clear systems are in place for entering and leaving the classroom and when lining up throughout the school and playground</w:t>
      </w:r>
    </w:p>
    <w:p w:rsidR="0010740C" w:rsidRPr="00762D40" w:rsidRDefault="008A00B7" w:rsidP="00797B92">
      <w:pPr>
        <w:pStyle w:val="NoSpacing"/>
        <w:numPr>
          <w:ilvl w:val="0"/>
          <w:numId w:val="5"/>
        </w:numPr>
        <w:rPr>
          <w:rFonts w:ascii="Comic Sans MS" w:hAnsi="Comic Sans MS"/>
        </w:rPr>
      </w:pPr>
      <w:r w:rsidRPr="00762D40">
        <w:rPr>
          <w:rFonts w:ascii="Comic Sans MS" w:hAnsi="Comic Sans MS"/>
        </w:rPr>
        <w:t>Clear systems are in place when pupils require support when the teacher is working with another group within the classroom setting</w:t>
      </w:r>
    </w:p>
    <w:p w:rsidR="008A00B7" w:rsidRPr="00762D40" w:rsidRDefault="008A00B7" w:rsidP="00797B92">
      <w:pPr>
        <w:pStyle w:val="NoSpacing"/>
        <w:numPr>
          <w:ilvl w:val="0"/>
          <w:numId w:val="5"/>
        </w:numPr>
        <w:rPr>
          <w:rFonts w:ascii="Comic Sans MS" w:hAnsi="Comic Sans MS"/>
        </w:rPr>
      </w:pPr>
      <w:r w:rsidRPr="00762D40">
        <w:rPr>
          <w:rFonts w:ascii="Comic Sans MS" w:hAnsi="Comic Sans MS"/>
        </w:rPr>
        <w:t>Resources are clearly labelled within the classroom and pupils know how and where to access them</w:t>
      </w:r>
    </w:p>
    <w:p w:rsidR="008A00B7" w:rsidRPr="00762D40" w:rsidRDefault="008A00B7" w:rsidP="00797B92">
      <w:pPr>
        <w:pStyle w:val="NoSpacing"/>
        <w:numPr>
          <w:ilvl w:val="0"/>
          <w:numId w:val="5"/>
        </w:numPr>
        <w:rPr>
          <w:rFonts w:ascii="Comic Sans MS" w:hAnsi="Comic Sans MS"/>
        </w:rPr>
      </w:pPr>
      <w:r w:rsidRPr="00762D40">
        <w:rPr>
          <w:rFonts w:ascii="Comic Sans MS" w:hAnsi="Comic Sans MS"/>
        </w:rPr>
        <w:t>There are clear routines for handing out and returning pieces of work within the classroom and all pupils are clearly aware of these</w:t>
      </w:r>
    </w:p>
    <w:p w:rsidR="008A00B7" w:rsidRPr="00762D40" w:rsidRDefault="008A00B7" w:rsidP="00797B92">
      <w:pPr>
        <w:pStyle w:val="NoSpacing"/>
        <w:numPr>
          <w:ilvl w:val="0"/>
          <w:numId w:val="5"/>
        </w:numPr>
        <w:rPr>
          <w:rFonts w:ascii="Comic Sans MS" w:hAnsi="Comic Sans MS"/>
        </w:rPr>
      </w:pPr>
      <w:r w:rsidRPr="00762D40">
        <w:rPr>
          <w:rFonts w:ascii="Comic Sans MS" w:hAnsi="Comic Sans MS"/>
        </w:rPr>
        <w:t>Pupils have areas of responsibility within the class, through the use of a class monitor system.  These are clearly evident within the class and pupils know the responsibilities of each monitor and when these change</w:t>
      </w:r>
    </w:p>
    <w:p w:rsidR="008A00B7" w:rsidRPr="00762D40" w:rsidRDefault="008A00B7" w:rsidP="00797B92">
      <w:pPr>
        <w:pStyle w:val="NoSpacing"/>
        <w:numPr>
          <w:ilvl w:val="0"/>
          <w:numId w:val="5"/>
        </w:numPr>
        <w:rPr>
          <w:rFonts w:ascii="Comic Sans MS" w:hAnsi="Comic Sans MS"/>
        </w:rPr>
      </w:pPr>
      <w:r w:rsidRPr="00762D40">
        <w:rPr>
          <w:rFonts w:ascii="Comic Sans MS" w:hAnsi="Comic Sans MS"/>
        </w:rPr>
        <w:lastRenderedPageBreak/>
        <w:t>Independent and/or group/</w:t>
      </w:r>
      <w:r w:rsidR="00A57B66" w:rsidRPr="00762D40">
        <w:rPr>
          <w:rFonts w:ascii="Comic Sans MS" w:hAnsi="Comic Sans MS"/>
        </w:rPr>
        <w:t xml:space="preserve">collegiate </w:t>
      </w:r>
      <w:r w:rsidRPr="00762D40">
        <w:rPr>
          <w:rFonts w:ascii="Comic Sans MS" w:hAnsi="Comic Sans MS"/>
        </w:rPr>
        <w:t>tasks provide an opportunity for the teacher to move amongst pupils, answering questions, providing support and boosting pupil self-esteem through praise and encouragement</w:t>
      </w:r>
    </w:p>
    <w:p w:rsidR="008A00B7" w:rsidRPr="00762D40" w:rsidRDefault="008A00B7" w:rsidP="00797B92">
      <w:pPr>
        <w:pStyle w:val="NoSpacing"/>
        <w:numPr>
          <w:ilvl w:val="0"/>
          <w:numId w:val="5"/>
        </w:numPr>
        <w:rPr>
          <w:rFonts w:ascii="Comic Sans MS" w:hAnsi="Comic Sans MS"/>
        </w:rPr>
      </w:pPr>
      <w:r w:rsidRPr="00762D40">
        <w:rPr>
          <w:rFonts w:ascii="Comic Sans MS" w:hAnsi="Comic Sans MS"/>
        </w:rPr>
        <w:t>Pupils are aware of their responsibilities in keeping the classroom environment tidy and purposeful</w:t>
      </w:r>
    </w:p>
    <w:p w:rsidR="00581D40" w:rsidRPr="00762D40" w:rsidRDefault="00581D40" w:rsidP="00797B92">
      <w:pPr>
        <w:pStyle w:val="NoSpacing"/>
        <w:numPr>
          <w:ilvl w:val="0"/>
          <w:numId w:val="5"/>
        </w:numPr>
        <w:rPr>
          <w:rFonts w:ascii="Comic Sans MS" w:hAnsi="Comic Sans MS"/>
        </w:rPr>
      </w:pPr>
      <w:r w:rsidRPr="00762D40">
        <w:rPr>
          <w:rFonts w:ascii="Comic Sans MS" w:hAnsi="Comic Sans MS"/>
        </w:rPr>
        <w:t>Class reward systems are clear</w:t>
      </w:r>
      <w:r w:rsidR="0034331D" w:rsidRPr="00762D40">
        <w:rPr>
          <w:rFonts w:ascii="Comic Sans MS" w:hAnsi="Comic Sans MS"/>
        </w:rPr>
        <w:t>, simple</w:t>
      </w:r>
      <w:r w:rsidRPr="00762D40">
        <w:rPr>
          <w:rFonts w:ascii="Comic Sans MS" w:hAnsi="Comic Sans MS"/>
        </w:rPr>
        <w:t xml:space="preserve"> and understood by all adults and pupils working within the class setting</w:t>
      </w:r>
    </w:p>
    <w:p w:rsidR="008A00B7" w:rsidRPr="00762D40" w:rsidRDefault="008A00B7" w:rsidP="008A00B7">
      <w:pPr>
        <w:pStyle w:val="NoSpacing"/>
        <w:rPr>
          <w:rFonts w:ascii="Comic Sans MS" w:hAnsi="Comic Sans MS"/>
        </w:rPr>
      </w:pPr>
    </w:p>
    <w:p w:rsidR="008A00B7" w:rsidRPr="00762D40" w:rsidRDefault="008A00B7" w:rsidP="008A00B7">
      <w:pPr>
        <w:pStyle w:val="NoSpacing"/>
        <w:rPr>
          <w:rFonts w:ascii="Comic Sans MS" w:hAnsi="Comic Sans MS"/>
        </w:rPr>
      </w:pPr>
      <w:r w:rsidRPr="00762D40">
        <w:rPr>
          <w:rFonts w:ascii="Comic Sans MS" w:hAnsi="Comic Sans MS"/>
        </w:rPr>
        <w:t>A positive and purposeful learning environment for pupils increases expectations and boosts motivation, encouraging positive behaviour and reducing the potential for negative behaviour choices.</w:t>
      </w:r>
    </w:p>
    <w:p w:rsidR="009A0B67" w:rsidRDefault="009A0B67" w:rsidP="008A00B7">
      <w:pPr>
        <w:pStyle w:val="NoSpacing"/>
        <w:rPr>
          <w:rFonts w:ascii="Comic Sans MS" w:hAnsi="Comic Sans MS"/>
          <w:sz w:val="24"/>
          <w:szCs w:val="24"/>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A67DE9" w:rsidRDefault="00A67DE9" w:rsidP="009A0B67">
      <w:pPr>
        <w:pStyle w:val="NoSpacing"/>
        <w:rPr>
          <w:rFonts w:ascii="Comic Sans MS" w:hAnsi="Comic Sans MS"/>
          <w:b/>
          <w:sz w:val="24"/>
          <w:szCs w:val="24"/>
          <w:u w:val="single"/>
        </w:rPr>
      </w:pPr>
    </w:p>
    <w:p w:rsidR="009A0B67" w:rsidRPr="00807ACE" w:rsidRDefault="009A0B67" w:rsidP="009A0B67">
      <w:pPr>
        <w:pStyle w:val="NoSpacing"/>
        <w:rPr>
          <w:rFonts w:ascii="Comic Sans MS" w:hAnsi="Comic Sans MS"/>
          <w:b/>
          <w:sz w:val="24"/>
          <w:szCs w:val="24"/>
          <w:u w:val="single"/>
        </w:rPr>
      </w:pPr>
      <w:r w:rsidRPr="00807ACE">
        <w:rPr>
          <w:rFonts w:ascii="Comic Sans MS" w:hAnsi="Comic Sans MS"/>
          <w:b/>
          <w:sz w:val="24"/>
          <w:szCs w:val="24"/>
          <w:u w:val="single"/>
        </w:rPr>
        <w:lastRenderedPageBreak/>
        <w:t xml:space="preserve">Rewarding the Positive </w:t>
      </w:r>
      <w:r w:rsidR="007A4BBD">
        <w:rPr>
          <w:rFonts w:ascii="Comic Sans MS" w:hAnsi="Comic Sans MS"/>
          <w:b/>
          <w:sz w:val="24"/>
          <w:szCs w:val="24"/>
          <w:u w:val="single"/>
        </w:rPr>
        <w:t>– Whole School Approaches</w:t>
      </w:r>
    </w:p>
    <w:p w:rsidR="009A0B67" w:rsidRPr="00762D40" w:rsidRDefault="009A0B67" w:rsidP="009A0B67">
      <w:pPr>
        <w:pStyle w:val="NoSpacing"/>
        <w:rPr>
          <w:rFonts w:ascii="Comic Sans MS" w:hAnsi="Comic Sans MS"/>
        </w:rPr>
      </w:pPr>
    </w:p>
    <w:p w:rsidR="009A0B67" w:rsidRDefault="009A0B67" w:rsidP="009A0B67">
      <w:pPr>
        <w:pStyle w:val="NoSpacing"/>
        <w:rPr>
          <w:rFonts w:ascii="Comic Sans MS" w:hAnsi="Comic Sans MS"/>
          <w:sz w:val="24"/>
          <w:szCs w:val="24"/>
        </w:rPr>
      </w:pPr>
      <w:r w:rsidRPr="00762D40">
        <w:rPr>
          <w:rFonts w:ascii="Comic Sans MS" w:hAnsi="Comic Sans MS"/>
        </w:rPr>
        <w:t>The key focus of our school behaviour policy is to focus on highlighting positive behaviour choices within school.  At St. Luke’s Primary School we celebrate positive behaviour regularly and celebrate the success of our pupils within and outside of school</w:t>
      </w:r>
      <w:r>
        <w:rPr>
          <w:rFonts w:ascii="Comic Sans MS" w:hAnsi="Comic Sans MS"/>
          <w:sz w:val="24"/>
          <w:szCs w:val="24"/>
        </w:rPr>
        <w:t>.</w:t>
      </w:r>
    </w:p>
    <w:p w:rsidR="009A0B67" w:rsidRDefault="009A0B67" w:rsidP="009A0B67">
      <w:pPr>
        <w:pStyle w:val="NoSpacing"/>
        <w:rPr>
          <w:rFonts w:ascii="Comic Sans MS" w:hAnsi="Comic Sans MS"/>
          <w:sz w:val="24"/>
          <w:szCs w:val="24"/>
        </w:rPr>
      </w:pPr>
    </w:p>
    <w:p w:rsidR="009A0B67" w:rsidRPr="00385451" w:rsidRDefault="009A0B67" w:rsidP="009A0B67">
      <w:pPr>
        <w:pStyle w:val="NoSpacing"/>
        <w:rPr>
          <w:rFonts w:ascii="Comic Sans MS" w:hAnsi="Comic Sans MS"/>
          <w:b/>
          <w:sz w:val="24"/>
          <w:szCs w:val="24"/>
          <w:u w:val="single"/>
        </w:rPr>
      </w:pPr>
      <w:r w:rsidRPr="00385451">
        <w:rPr>
          <w:rFonts w:ascii="Comic Sans MS" w:hAnsi="Comic Sans MS"/>
          <w:b/>
          <w:sz w:val="24"/>
          <w:szCs w:val="24"/>
          <w:u w:val="single"/>
        </w:rPr>
        <w:t>Assemblies</w:t>
      </w:r>
    </w:p>
    <w:p w:rsidR="009A0B67" w:rsidRDefault="009A0B67" w:rsidP="009A0B67">
      <w:pPr>
        <w:pStyle w:val="NoSpacing"/>
        <w:rPr>
          <w:rFonts w:ascii="Comic Sans MS" w:hAnsi="Comic Sans MS"/>
          <w:b/>
          <w:sz w:val="24"/>
          <w:szCs w:val="24"/>
          <w:u w:val="single"/>
        </w:rPr>
      </w:pPr>
    </w:p>
    <w:p w:rsidR="009A0B67" w:rsidRPr="009A0B67" w:rsidRDefault="009A0B67" w:rsidP="009A0B67">
      <w:pPr>
        <w:pStyle w:val="NoSpacing"/>
        <w:rPr>
          <w:rFonts w:ascii="Comic Sans MS" w:hAnsi="Comic Sans MS"/>
          <w:b/>
          <w:sz w:val="24"/>
          <w:szCs w:val="24"/>
          <w:u w:val="single"/>
        </w:rPr>
      </w:pPr>
      <w:r w:rsidRPr="009A0B67">
        <w:rPr>
          <w:rFonts w:ascii="Comic Sans MS" w:hAnsi="Comic Sans MS"/>
          <w:b/>
          <w:sz w:val="24"/>
          <w:szCs w:val="24"/>
          <w:u w:val="single"/>
        </w:rPr>
        <w:t>School Assembly</w:t>
      </w:r>
    </w:p>
    <w:p w:rsidR="00762D40" w:rsidRDefault="00762D40" w:rsidP="009A0B67">
      <w:pPr>
        <w:pStyle w:val="NoSpacing"/>
        <w:rPr>
          <w:rFonts w:ascii="Comic Sans MS" w:hAnsi="Comic Sans MS"/>
          <w:sz w:val="24"/>
          <w:szCs w:val="24"/>
        </w:rPr>
      </w:pPr>
    </w:p>
    <w:p w:rsidR="009A0B67" w:rsidRPr="00762D40" w:rsidRDefault="009A0B67" w:rsidP="009A0B67">
      <w:pPr>
        <w:pStyle w:val="NoSpacing"/>
        <w:rPr>
          <w:rFonts w:ascii="Comic Sans MS" w:hAnsi="Comic Sans MS"/>
        </w:rPr>
      </w:pPr>
      <w:r w:rsidRPr="00762D40">
        <w:rPr>
          <w:rFonts w:ascii="Comic Sans MS" w:hAnsi="Comic Sans MS"/>
        </w:rPr>
        <w:t>School assemblies are held weekly.  They are a time for the school community to join together to share learning and share individual and collective success and achievement both in and out of school.</w:t>
      </w:r>
    </w:p>
    <w:p w:rsidR="009A0B67" w:rsidRPr="00762D40" w:rsidRDefault="009A0B67" w:rsidP="009A0B67">
      <w:pPr>
        <w:pStyle w:val="NoSpacing"/>
        <w:rPr>
          <w:rFonts w:ascii="Comic Sans MS" w:hAnsi="Comic Sans MS"/>
        </w:rPr>
      </w:pPr>
    </w:p>
    <w:p w:rsidR="009A0B67" w:rsidRPr="00762D40" w:rsidRDefault="009A0B67" w:rsidP="009A0B67">
      <w:pPr>
        <w:pStyle w:val="NoSpacing"/>
        <w:rPr>
          <w:rFonts w:ascii="Comic Sans MS" w:hAnsi="Comic Sans MS"/>
        </w:rPr>
      </w:pPr>
      <w:r w:rsidRPr="00762D40">
        <w:rPr>
          <w:rFonts w:ascii="Comic Sans MS" w:hAnsi="Comic Sans MS"/>
        </w:rPr>
        <w:t>Once monthly, campus achievement assemblies are held with our campus school, Mayfield Primary.  Pupils come together for infant and upper achievement assemblies to share success and celebrate the achievements of all in our local community.</w:t>
      </w:r>
    </w:p>
    <w:p w:rsidR="009A0B67" w:rsidRPr="00762D40" w:rsidRDefault="009A0B67" w:rsidP="009A0B67">
      <w:pPr>
        <w:pStyle w:val="NoSpacing"/>
        <w:rPr>
          <w:rFonts w:ascii="Comic Sans MS" w:hAnsi="Comic Sans MS"/>
        </w:rPr>
      </w:pPr>
    </w:p>
    <w:p w:rsidR="009A0B67" w:rsidRPr="00762D40" w:rsidRDefault="009A0B67" w:rsidP="009A0B67">
      <w:pPr>
        <w:pStyle w:val="NoSpacing"/>
        <w:numPr>
          <w:ilvl w:val="0"/>
          <w:numId w:val="11"/>
        </w:numPr>
        <w:rPr>
          <w:rFonts w:ascii="Comic Sans MS" w:hAnsi="Comic Sans MS"/>
          <w:b/>
        </w:rPr>
      </w:pPr>
      <w:r w:rsidRPr="00762D40">
        <w:rPr>
          <w:rFonts w:ascii="Comic Sans MS" w:hAnsi="Comic Sans MS"/>
          <w:b/>
        </w:rPr>
        <w:t>Star of the Week</w:t>
      </w:r>
    </w:p>
    <w:p w:rsidR="009A0B67" w:rsidRPr="00762D40" w:rsidRDefault="009A0B67" w:rsidP="009A0B67">
      <w:pPr>
        <w:pStyle w:val="NoSpacing"/>
        <w:ind w:left="720"/>
        <w:rPr>
          <w:rFonts w:ascii="Comic Sans MS" w:hAnsi="Comic Sans MS"/>
        </w:rPr>
      </w:pPr>
      <w:r w:rsidRPr="00762D40">
        <w:rPr>
          <w:rFonts w:ascii="Comic Sans MS" w:hAnsi="Comic Sans MS"/>
        </w:rPr>
        <w:t xml:space="preserve">Each class teacher selects one child from their class for an achievement for the past week.  The achievement is decided by the class teacher. </w:t>
      </w:r>
    </w:p>
    <w:p w:rsidR="009A0B67" w:rsidRPr="00762D40" w:rsidRDefault="009A0B67" w:rsidP="009A0B67">
      <w:pPr>
        <w:pStyle w:val="NoSpacing"/>
        <w:rPr>
          <w:rFonts w:ascii="Comic Sans MS" w:hAnsi="Comic Sans MS"/>
        </w:rPr>
      </w:pPr>
    </w:p>
    <w:p w:rsidR="009A0B67" w:rsidRPr="00762D40" w:rsidRDefault="009A0B67" w:rsidP="009A0B67">
      <w:pPr>
        <w:pStyle w:val="NoSpacing"/>
        <w:numPr>
          <w:ilvl w:val="0"/>
          <w:numId w:val="11"/>
        </w:numPr>
        <w:rPr>
          <w:rFonts w:ascii="Comic Sans MS" w:hAnsi="Comic Sans MS"/>
          <w:b/>
        </w:rPr>
      </w:pPr>
      <w:r w:rsidRPr="00762D40">
        <w:rPr>
          <w:rFonts w:ascii="Comic Sans MS" w:hAnsi="Comic Sans MS"/>
          <w:b/>
        </w:rPr>
        <w:t>HT Award</w:t>
      </w:r>
    </w:p>
    <w:p w:rsidR="009A0B67" w:rsidRPr="00762D40" w:rsidRDefault="009A0B67" w:rsidP="009A0B67">
      <w:pPr>
        <w:pStyle w:val="NoSpacing"/>
        <w:ind w:left="720"/>
        <w:rPr>
          <w:rFonts w:ascii="Comic Sans MS" w:hAnsi="Comic Sans MS"/>
        </w:rPr>
      </w:pPr>
      <w:r w:rsidRPr="00762D40">
        <w:rPr>
          <w:rFonts w:ascii="Comic Sans MS" w:hAnsi="Comic Sans MS"/>
        </w:rPr>
        <w:t xml:space="preserve">Each week the HT will set a target for the school to strive for.  These targets will be linked weekly to our school vision and language of learning.  1 child from each class will receive this award.  </w:t>
      </w:r>
    </w:p>
    <w:p w:rsidR="009A0B67" w:rsidRPr="00762D40" w:rsidRDefault="009A0B67" w:rsidP="009A0B67">
      <w:pPr>
        <w:pStyle w:val="NoSpacing"/>
        <w:ind w:left="720"/>
        <w:rPr>
          <w:rFonts w:ascii="Comic Sans MS" w:hAnsi="Comic Sans MS"/>
        </w:rPr>
      </w:pPr>
    </w:p>
    <w:p w:rsidR="009A0B67" w:rsidRPr="00762D40" w:rsidRDefault="009A0B67" w:rsidP="009A0B67">
      <w:pPr>
        <w:pStyle w:val="NoSpacing"/>
        <w:numPr>
          <w:ilvl w:val="0"/>
          <w:numId w:val="11"/>
        </w:numPr>
        <w:rPr>
          <w:rFonts w:ascii="Comic Sans MS" w:hAnsi="Comic Sans MS"/>
          <w:b/>
        </w:rPr>
      </w:pPr>
      <w:r w:rsidRPr="00762D40">
        <w:rPr>
          <w:rFonts w:ascii="Comic Sans MS" w:hAnsi="Comic Sans MS"/>
          <w:b/>
        </w:rPr>
        <w:t>Class Achievement Books</w:t>
      </w:r>
    </w:p>
    <w:p w:rsidR="009A0B67" w:rsidRPr="00762D40" w:rsidRDefault="009A0B67" w:rsidP="009A0B67">
      <w:pPr>
        <w:pStyle w:val="NoSpacing"/>
        <w:ind w:left="720"/>
        <w:rPr>
          <w:rFonts w:ascii="Comic Sans MS" w:hAnsi="Comic Sans MS"/>
        </w:rPr>
      </w:pPr>
      <w:r w:rsidRPr="00762D40">
        <w:rPr>
          <w:rFonts w:ascii="Comic Sans MS" w:hAnsi="Comic Sans MS"/>
        </w:rPr>
        <w:t>Each class has an achievement book.  Achievements should be recorded in the book by pupils/teachers.</w:t>
      </w:r>
    </w:p>
    <w:p w:rsidR="009A0B67" w:rsidRPr="00762D40" w:rsidRDefault="009A0B67" w:rsidP="009A0B67">
      <w:pPr>
        <w:pStyle w:val="NoSpacing"/>
        <w:ind w:left="720"/>
        <w:rPr>
          <w:rFonts w:ascii="Comic Sans MS" w:hAnsi="Comic Sans MS"/>
        </w:rPr>
      </w:pPr>
      <w:r w:rsidRPr="00762D40">
        <w:rPr>
          <w:rFonts w:ascii="Comic Sans MS" w:hAnsi="Comic Sans MS"/>
        </w:rPr>
        <w:t>Each week at assembly a different class will have some of their achievements read out and celebrated.  The class teacher will be responsible for this.</w:t>
      </w:r>
    </w:p>
    <w:p w:rsidR="009A0B67" w:rsidRPr="00762D40" w:rsidRDefault="009A0B67" w:rsidP="009A0B67">
      <w:pPr>
        <w:pStyle w:val="NoSpacing"/>
        <w:ind w:left="720"/>
        <w:rPr>
          <w:rFonts w:ascii="Comic Sans MS" w:hAnsi="Comic Sans MS"/>
        </w:rPr>
      </w:pPr>
      <w:r w:rsidRPr="00762D40">
        <w:rPr>
          <w:rFonts w:ascii="Comic Sans MS" w:hAnsi="Comic Sans MS"/>
        </w:rPr>
        <w:t>Achievement books are on display in each classroom.</w:t>
      </w:r>
    </w:p>
    <w:p w:rsidR="009A0B67" w:rsidRDefault="009A0B67" w:rsidP="009A0B67">
      <w:pPr>
        <w:pStyle w:val="NoSpacing"/>
        <w:ind w:left="720"/>
        <w:rPr>
          <w:rFonts w:ascii="Comic Sans MS" w:hAnsi="Comic Sans MS"/>
          <w:sz w:val="24"/>
          <w:szCs w:val="24"/>
        </w:rPr>
      </w:pPr>
    </w:p>
    <w:p w:rsidR="009A0B67" w:rsidRDefault="009A0B67" w:rsidP="009A0B67">
      <w:pPr>
        <w:pStyle w:val="NoSpacing"/>
        <w:rPr>
          <w:rFonts w:ascii="Comic Sans MS" w:hAnsi="Comic Sans MS"/>
          <w:sz w:val="24"/>
          <w:szCs w:val="24"/>
        </w:rPr>
      </w:pPr>
    </w:p>
    <w:p w:rsidR="009A0B67" w:rsidRPr="00762D40" w:rsidRDefault="009A0B67" w:rsidP="009A0B67">
      <w:pPr>
        <w:pStyle w:val="NoSpacing"/>
        <w:rPr>
          <w:rFonts w:ascii="Comic Sans MS" w:hAnsi="Comic Sans MS"/>
        </w:rPr>
      </w:pPr>
      <w:r w:rsidRPr="00762D40">
        <w:rPr>
          <w:rFonts w:ascii="Comic Sans MS" w:hAnsi="Comic Sans MS"/>
        </w:rPr>
        <w:t xml:space="preserve">All ‘Stars of the </w:t>
      </w:r>
      <w:proofErr w:type="gramStart"/>
      <w:r w:rsidRPr="00762D40">
        <w:rPr>
          <w:rFonts w:ascii="Comic Sans MS" w:hAnsi="Comic Sans MS"/>
        </w:rPr>
        <w:t>Week’  will</w:t>
      </w:r>
      <w:proofErr w:type="gramEnd"/>
      <w:r w:rsidRPr="00762D40">
        <w:rPr>
          <w:rFonts w:ascii="Comic Sans MS" w:hAnsi="Comic Sans MS"/>
        </w:rPr>
        <w:t xml:space="preserve"> receive a certificate.  These certificates will be displayed in the main corridor to celebrate our achievements.  All ‘Stars of the Week’ will be photographed and displayed in our school achievement book.</w:t>
      </w:r>
    </w:p>
    <w:p w:rsidR="009A0B67" w:rsidRPr="00762D40" w:rsidRDefault="009A0B67" w:rsidP="009A0B67">
      <w:pPr>
        <w:pStyle w:val="NoSpacing"/>
        <w:rPr>
          <w:rFonts w:ascii="Comic Sans MS" w:hAnsi="Comic Sans MS"/>
        </w:rPr>
      </w:pPr>
    </w:p>
    <w:p w:rsidR="009A0B67" w:rsidRPr="00762D40" w:rsidRDefault="009A0B67" w:rsidP="009A0B67">
      <w:pPr>
        <w:pStyle w:val="NoSpacing"/>
        <w:rPr>
          <w:rFonts w:ascii="Comic Sans MS" w:hAnsi="Comic Sans MS"/>
        </w:rPr>
      </w:pPr>
      <w:r w:rsidRPr="00762D40">
        <w:rPr>
          <w:rFonts w:ascii="Comic Sans MS" w:hAnsi="Comic Sans MS"/>
        </w:rPr>
        <w:t>The class achievement book used in assembly on a Monday will then be displayed in the school entrance foyer for the remainder of the week.  This will allow the opportunity for any visitors to our school to share the successes of individual pupils and classes.</w:t>
      </w:r>
    </w:p>
    <w:p w:rsidR="007A4BBD" w:rsidRDefault="007A4BBD" w:rsidP="009A0B67">
      <w:pPr>
        <w:pStyle w:val="NoSpacing"/>
        <w:rPr>
          <w:rFonts w:ascii="Comic Sans MS" w:hAnsi="Comic Sans MS"/>
          <w:b/>
          <w:sz w:val="24"/>
          <w:szCs w:val="24"/>
          <w:u w:val="single"/>
        </w:rPr>
      </w:pPr>
    </w:p>
    <w:p w:rsidR="009A0B67" w:rsidRPr="00762D40" w:rsidRDefault="009A0B67" w:rsidP="009A0B67">
      <w:pPr>
        <w:pStyle w:val="NoSpacing"/>
        <w:rPr>
          <w:rFonts w:ascii="Comic Sans MS" w:hAnsi="Comic Sans MS"/>
          <w:b/>
          <w:u w:val="single"/>
        </w:rPr>
      </w:pPr>
      <w:r w:rsidRPr="00762D40">
        <w:rPr>
          <w:rFonts w:ascii="Comic Sans MS" w:hAnsi="Comic Sans MS"/>
          <w:b/>
          <w:u w:val="single"/>
        </w:rPr>
        <w:t>Achievement Assembly</w:t>
      </w:r>
    </w:p>
    <w:p w:rsidR="009A0B67" w:rsidRPr="00762D40" w:rsidRDefault="009A0B67" w:rsidP="009A0B67">
      <w:pPr>
        <w:pStyle w:val="NoSpacing"/>
        <w:rPr>
          <w:rFonts w:ascii="Comic Sans MS" w:hAnsi="Comic Sans MS"/>
        </w:rPr>
      </w:pPr>
    </w:p>
    <w:p w:rsidR="009A0B67" w:rsidRPr="00762D40" w:rsidRDefault="009A0B67" w:rsidP="009A0B67">
      <w:pPr>
        <w:pStyle w:val="NoSpacing"/>
        <w:rPr>
          <w:rFonts w:ascii="Comic Sans MS" w:hAnsi="Comic Sans MS"/>
        </w:rPr>
      </w:pPr>
      <w:r w:rsidRPr="00762D40">
        <w:rPr>
          <w:rFonts w:ascii="Comic Sans MS" w:hAnsi="Comic Sans MS"/>
        </w:rPr>
        <w:t xml:space="preserve">Once monthly, campus achievement assemblies are held with our campus school, Mayfield Primary.  Pupils come together for infant and upper achievement assemblies to </w:t>
      </w:r>
      <w:r w:rsidRPr="00762D40">
        <w:rPr>
          <w:rFonts w:ascii="Comic Sans MS" w:hAnsi="Comic Sans MS"/>
        </w:rPr>
        <w:lastRenderedPageBreak/>
        <w:t>share success and celebrate the achievements of all in our local community.  These assemblies celebrate pupil and staff achievements both in and out of school.</w:t>
      </w:r>
    </w:p>
    <w:p w:rsidR="009A0B67" w:rsidRPr="00762D40" w:rsidRDefault="009A0B67" w:rsidP="009A0B67">
      <w:pPr>
        <w:pStyle w:val="NoSpacing"/>
        <w:rPr>
          <w:rFonts w:ascii="Comic Sans MS" w:hAnsi="Comic Sans MS"/>
        </w:rPr>
      </w:pPr>
    </w:p>
    <w:p w:rsidR="009A0B67" w:rsidRPr="00762D40" w:rsidRDefault="009A0B67" w:rsidP="009A0B67">
      <w:pPr>
        <w:pStyle w:val="NoSpacing"/>
        <w:rPr>
          <w:rFonts w:ascii="Comic Sans MS" w:hAnsi="Comic Sans MS"/>
        </w:rPr>
      </w:pPr>
      <w:r w:rsidRPr="00762D40">
        <w:rPr>
          <w:rFonts w:ascii="Comic Sans MS" w:hAnsi="Comic Sans MS"/>
        </w:rPr>
        <w:t>Some key features of our achievement assemblies include:</w:t>
      </w:r>
    </w:p>
    <w:p w:rsidR="009A0B67" w:rsidRPr="00762D40" w:rsidRDefault="009A0B67" w:rsidP="009A0B67">
      <w:pPr>
        <w:pStyle w:val="NoSpacing"/>
        <w:rPr>
          <w:rFonts w:ascii="Comic Sans MS" w:hAnsi="Comic Sans MS"/>
        </w:rPr>
      </w:pPr>
    </w:p>
    <w:p w:rsidR="009A0B67" w:rsidRPr="00762D40" w:rsidRDefault="009A0B67" w:rsidP="009A0B67">
      <w:pPr>
        <w:pStyle w:val="NoSpacing"/>
        <w:numPr>
          <w:ilvl w:val="0"/>
          <w:numId w:val="14"/>
        </w:numPr>
        <w:rPr>
          <w:rFonts w:ascii="Comic Sans MS" w:hAnsi="Comic Sans MS"/>
        </w:rPr>
      </w:pPr>
      <w:r w:rsidRPr="00762D40">
        <w:rPr>
          <w:rFonts w:ascii="Comic Sans MS" w:hAnsi="Comic Sans MS"/>
        </w:rPr>
        <w:t>Individual pupil achievements from out of school</w:t>
      </w:r>
    </w:p>
    <w:p w:rsidR="009A0B67" w:rsidRPr="00762D40" w:rsidRDefault="009A0B67" w:rsidP="009A0B67">
      <w:pPr>
        <w:pStyle w:val="NoSpacing"/>
        <w:numPr>
          <w:ilvl w:val="0"/>
          <w:numId w:val="14"/>
        </w:numPr>
        <w:rPr>
          <w:rFonts w:ascii="Comic Sans MS" w:hAnsi="Comic Sans MS"/>
        </w:rPr>
      </w:pPr>
      <w:r w:rsidRPr="00762D40">
        <w:rPr>
          <w:rFonts w:ascii="Comic Sans MS" w:hAnsi="Comic Sans MS"/>
        </w:rPr>
        <w:t>Children’s University Graduations</w:t>
      </w:r>
    </w:p>
    <w:p w:rsidR="009A0B67" w:rsidRPr="00762D40" w:rsidRDefault="009A0B67" w:rsidP="009A0B67">
      <w:pPr>
        <w:pStyle w:val="NoSpacing"/>
        <w:numPr>
          <w:ilvl w:val="0"/>
          <w:numId w:val="14"/>
        </w:numPr>
        <w:rPr>
          <w:rFonts w:ascii="Comic Sans MS" w:hAnsi="Comic Sans MS"/>
        </w:rPr>
      </w:pPr>
      <w:r w:rsidRPr="00762D40">
        <w:rPr>
          <w:rFonts w:ascii="Comic Sans MS" w:hAnsi="Comic Sans MS"/>
        </w:rPr>
        <w:t>Learning achievements from in school e.g. Read Write Inc, Times Tables Challenges</w:t>
      </w:r>
    </w:p>
    <w:p w:rsidR="009A0B67" w:rsidRPr="00762D40" w:rsidRDefault="009A0B67" w:rsidP="009A0B67">
      <w:pPr>
        <w:pStyle w:val="NoSpacing"/>
        <w:numPr>
          <w:ilvl w:val="0"/>
          <w:numId w:val="14"/>
        </w:numPr>
        <w:rPr>
          <w:rFonts w:ascii="Comic Sans MS" w:hAnsi="Comic Sans MS"/>
        </w:rPr>
      </w:pPr>
      <w:r w:rsidRPr="00762D40">
        <w:rPr>
          <w:rFonts w:ascii="Comic Sans MS" w:hAnsi="Comic Sans MS"/>
        </w:rPr>
        <w:t>Sporting Successes</w:t>
      </w:r>
    </w:p>
    <w:p w:rsidR="009A0B67" w:rsidRPr="00762D40" w:rsidRDefault="009A0B67" w:rsidP="009A0B67">
      <w:pPr>
        <w:pStyle w:val="NoSpacing"/>
        <w:numPr>
          <w:ilvl w:val="0"/>
          <w:numId w:val="14"/>
        </w:numPr>
        <w:rPr>
          <w:rFonts w:ascii="Comic Sans MS" w:hAnsi="Comic Sans MS"/>
        </w:rPr>
      </w:pPr>
      <w:r w:rsidRPr="00762D40">
        <w:rPr>
          <w:rFonts w:ascii="Comic Sans MS" w:hAnsi="Comic Sans MS"/>
        </w:rPr>
        <w:t>Motivational inputs to keep pupils on track in learning</w:t>
      </w:r>
    </w:p>
    <w:p w:rsidR="009A0B67" w:rsidRPr="00762D40" w:rsidRDefault="009A0B67" w:rsidP="009A0B67">
      <w:pPr>
        <w:pStyle w:val="NoSpacing"/>
        <w:numPr>
          <w:ilvl w:val="0"/>
          <w:numId w:val="14"/>
        </w:numPr>
        <w:rPr>
          <w:rFonts w:ascii="Comic Sans MS" w:hAnsi="Comic Sans MS"/>
        </w:rPr>
      </w:pPr>
      <w:r w:rsidRPr="00762D40">
        <w:rPr>
          <w:rFonts w:ascii="Comic Sans MS" w:hAnsi="Comic Sans MS"/>
        </w:rPr>
        <w:t>Achievement Books will be used as part of the achievement assembly each month</w:t>
      </w:r>
    </w:p>
    <w:p w:rsidR="007A4BBD" w:rsidRDefault="007A4BBD" w:rsidP="009A0B67">
      <w:pPr>
        <w:pStyle w:val="NoSpacing"/>
        <w:rPr>
          <w:rFonts w:ascii="Comic Sans MS" w:hAnsi="Comic Sans MS"/>
          <w:sz w:val="24"/>
          <w:szCs w:val="24"/>
        </w:rPr>
      </w:pPr>
    </w:p>
    <w:p w:rsidR="00893C64" w:rsidRDefault="00893C64" w:rsidP="009A0B67">
      <w:pPr>
        <w:pStyle w:val="NoSpacing"/>
        <w:rPr>
          <w:rFonts w:ascii="Comic Sans MS" w:hAnsi="Comic Sans MS"/>
          <w:sz w:val="24"/>
          <w:szCs w:val="24"/>
        </w:rPr>
      </w:pPr>
    </w:p>
    <w:p w:rsidR="00893C64" w:rsidRDefault="00893C64" w:rsidP="009A0B67">
      <w:pPr>
        <w:pStyle w:val="NoSpacing"/>
        <w:rPr>
          <w:rFonts w:ascii="Comic Sans MS" w:hAnsi="Comic Sans MS"/>
          <w:sz w:val="24"/>
          <w:szCs w:val="24"/>
        </w:rPr>
      </w:pPr>
    </w:p>
    <w:p w:rsidR="00893C64" w:rsidRDefault="00893C64" w:rsidP="009A0B67">
      <w:pPr>
        <w:pStyle w:val="NoSpacing"/>
        <w:rPr>
          <w:rFonts w:ascii="Comic Sans MS" w:hAnsi="Comic Sans MS"/>
          <w:sz w:val="24"/>
          <w:szCs w:val="24"/>
        </w:rPr>
      </w:pPr>
    </w:p>
    <w:p w:rsidR="00893C64" w:rsidRDefault="00893C64" w:rsidP="009A0B67">
      <w:pPr>
        <w:pStyle w:val="NoSpacing"/>
        <w:rPr>
          <w:rFonts w:ascii="Comic Sans MS" w:hAnsi="Comic Sans MS"/>
          <w:sz w:val="24"/>
          <w:szCs w:val="24"/>
        </w:rPr>
      </w:pPr>
    </w:p>
    <w:p w:rsidR="00893C64" w:rsidRDefault="00893C64" w:rsidP="009A0B67">
      <w:pPr>
        <w:pStyle w:val="NoSpacing"/>
        <w:rPr>
          <w:rFonts w:ascii="Comic Sans MS" w:hAnsi="Comic Sans MS"/>
          <w:sz w:val="24"/>
          <w:szCs w:val="24"/>
        </w:rPr>
      </w:pPr>
    </w:p>
    <w:p w:rsidR="00893C64" w:rsidRDefault="00893C64" w:rsidP="009A0B67">
      <w:pPr>
        <w:pStyle w:val="NoSpacing"/>
        <w:rPr>
          <w:rFonts w:ascii="Comic Sans MS" w:hAnsi="Comic Sans MS"/>
          <w:sz w:val="24"/>
          <w:szCs w:val="24"/>
        </w:rPr>
      </w:pPr>
    </w:p>
    <w:p w:rsidR="00893C64" w:rsidRDefault="00893C64" w:rsidP="009A0B67">
      <w:pPr>
        <w:pStyle w:val="NoSpacing"/>
        <w:rPr>
          <w:rFonts w:ascii="Comic Sans MS" w:hAnsi="Comic Sans MS"/>
          <w:sz w:val="24"/>
          <w:szCs w:val="24"/>
        </w:rPr>
      </w:pPr>
    </w:p>
    <w:p w:rsidR="00893C64" w:rsidRDefault="00893C64" w:rsidP="009A0B67">
      <w:pPr>
        <w:pStyle w:val="NoSpacing"/>
        <w:rPr>
          <w:rFonts w:ascii="Comic Sans MS" w:hAnsi="Comic Sans MS"/>
          <w:sz w:val="24"/>
          <w:szCs w:val="24"/>
        </w:rPr>
      </w:pPr>
    </w:p>
    <w:p w:rsidR="00893C64" w:rsidRDefault="00893C64" w:rsidP="009A0B67">
      <w:pPr>
        <w:pStyle w:val="NoSpacing"/>
        <w:rPr>
          <w:rFonts w:ascii="Comic Sans MS" w:hAnsi="Comic Sans MS"/>
          <w:sz w:val="24"/>
          <w:szCs w:val="24"/>
        </w:rPr>
      </w:pPr>
    </w:p>
    <w:p w:rsidR="00893C64" w:rsidRDefault="00893C64" w:rsidP="009A0B67">
      <w:pPr>
        <w:pStyle w:val="NoSpacing"/>
        <w:rPr>
          <w:rFonts w:ascii="Comic Sans MS" w:hAnsi="Comic Sans MS"/>
          <w:sz w:val="24"/>
          <w:szCs w:val="24"/>
        </w:rPr>
      </w:pPr>
    </w:p>
    <w:p w:rsidR="00893C64" w:rsidRDefault="00893C64" w:rsidP="009A0B67">
      <w:pPr>
        <w:pStyle w:val="NoSpacing"/>
        <w:rPr>
          <w:rFonts w:ascii="Comic Sans MS" w:hAnsi="Comic Sans MS"/>
          <w:sz w:val="24"/>
          <w:szCs w:val="24"/>
        </w:rPr>
        <w:sectPr w:rsidR="00893C64" w:rsidSect="00797B92">
          <w:pgSz w:w="11906" w:h="16838"/>
          <w:pgMar w:top="567" w:right="1440" w:bottom="851" w:left="1440" w:header="708" w:footer="708" w:gutter="0"/>
          <w:cols w:space="708"/>
          <w:docGrid w:linePitch="360"/>
        </w:sectPr>
      </w:pPr>
    </w:p>
    <w:p w:rsidR="009A0B67" w:rsidRPr="00893C64" w:rsidRDefault="007A4BBD" w:rsidP="009A0B67">
      <w:pPr>
        <w:pStyle w:val="NoSpacing"/>
        <w:rPr>
          <w:rFonts w:ascii="Comic Sans MS" w:hAnsi="Comic Sans MS"/>
          <w:b/>
          <w:sz w:val="24"/>
          <w:szCs w:val="24"/>
        </w:rPr>
      </w:pPr>
      <w:r w:rsidRPr="00893C64">
        <w:rPr>
          <w:rFonts w:ascii="Comic Sans MS" w:hAnsi="Comic Sans MS"/>
          <w:b/>
          <w:sz w:val="24"/>
          <w:szCs w:val="24"/>
        </w:rPr>
        <w:lastRenderedPageBreak/>
        <w:t>Positive Behaviour Charts</w:t>
      </w:r>
    </w:p>
    <w:p w:rsidR="007A4BBD" w:rsidRDefault="007A4BBD" w:rsidP="009A0B67">
      <w:pPr>
        <w:pStyle w:val="NoSpacing"/>
        <w:rPr>
          <w:rFonts w:ascii="Comic Sans MS" w:hAnsi="Comic Sans MS"/>
          <w:sz w:val="24"/>
          <w:szCs w:val="24"/>
        </w:rPr>
      </w:pPr>
    </w:p>
    <w:p w:rsidR="007A4BBD" w:rsidRPr="00762D40" w:rsidRDefault="007A4BBD" w:rsidP="009A0B67">
      <w:pPr>
        <w:pStyle w:val="NoSpacing"/>
        <w:rPr>
          <w:rFonts w:ascii="Comic Sans MS" w:hAnsi="Comic Sans MS"/>
        </w:rPr>
      </w:pPr>
      <w:r w:rsidRPr="00762D40">
        <w:rPr>
          <w:rFonts w:ascii="Comic Sans MS" w:hAnsi="Comic Sans MS"/>
        </w:rPr>
        <w:t>Our school piloted and agreed a whole school consistent approach to positive behaviour charts in classes.  The basic framework for this is outlined below:</w:t>
      </w:r>
    </w:p>
    <w:p w:rsidR="00893C64" w:rsidRDefault="00C92F06" w:rsidP="009A0B67">
      <w:pPr>
        <w:pStyle w:val="NoSpacing"/>
        <w:rPr>
          <w:rFonts w:ascii="Comic Sans MS" w:hAnsi="Comic Sans MS"/>
          <w:sz w:val="24"/>
          <w:szCs w:val="24"/>
        </w:rPr>
      </w:pPr>
      <w:r w:rsidRPr="00C92F06">
        <w:rPr>
          <w:rFonts w:ascii="Comic Sans MS" w:hAnsi="Comic Sans MS" w:cs="Arial"/>
          <w:noProof/>
          <w:sz w:val="28"/>
          <w:lang w:val="en-US" w:eastAsia="zh-TW"/>
        </w:rPr>
        <w:pict>
          <v:shape id="_x0000_s1036" type="#_x0000_t202" style="position:absolute;margin-left:464.2pt;margin-top:99pt;width:314.95pt;height:132.5pt;z-index:251662336;mso-position-horizontal-relative:page;mso-position-vertical-relative:page;mso-width-relative:margin;v-text-anchor:middle" o:allowincell="f" filled="f" strokecolor="#823b0b [1605]" strokeweight="6pt">
            <v:stroke linestyle="thickThin"/>
            <v:textbox style="mso-next-textbox:#_x0000_s1036" inset="10.8pt,7.2pt,10.8pt,7.2pt">
              <w:txbxContent>
                <w:p w:rsidR="00893C64" w:rsidRPr="00450AD6" w:rsidRDefault="00893C64" w:rsidP="00893C64">
                  <w:pPr>
                    <w:rPr>
                      <w:rFonts w:ascii="Comic Sans MS" w:hAnsi="Comic Sans MS" w:cs="Arial"/>
                      <w:sz w:val="28"/>
                    </w:rPr>
                  </w:pPr>
                  <w:r w:rsidRPr="00450AD6">
                    <w:rPr>
                      <w:rFonts w:ascii="Comic Sans MS" w:hAnsi="Comic Sans MS" w:cs="Arial"/>
                      <w:sz w:val="28"/>
                    </w:rPr>
                    <w:t>Depending on your class needs the colours can be in 1 or 2 sections. You can have top and bottom of Outstanding, Super Learner, Think about your choices, final warning. Ready to learn remains 1 step either way.</w:t>
                  </w:r>
                </w:p>
                <w:p w:rsidR="00893C64" w:rsidRDefault="00893C64" w:rsidP="00893C64">
                  <w:pPr>
                    <w:spacing w:after="0" w:line="360" w:lineRule="auto"/>
                    <w:jc w:val="center"/>
                    <w:rPr>
                      <w:rFonts w:asciiTheme="majorHAnsi" w:eastAsiaTheme="majorEastAsia" w:hAnsiTheme="majorHAnsi" w:cstheme="majorBidi"/>
                      <w:i/>
                      <w:iCs/>
                      <w:sz w:val="28"/>
                      <w:szCs w:val="28"/>
                    </w:rPr>
                  </w:pPr>
                </w:p>
              </w:txbxContent>
            </v:textbox>
            <w10:wrap anchorx="page" anchory="page"/>
          </v:shape>
        </w:pict>
      </w:r>
    </w:p>
    <w:p w:rsidR="00893C64" w:rsidRPr="00450AD6" w:rsidRDefault="00893C64" w:rsidP="00893C64">
      <w:pPr>
        <w:rPr>
          <w:rFonts w:ascii="Comic Sans MS" w:hAnsi="Comic Sans MS" w:cs="Arial"/>
          <w:b/>
          <w:sz w:val="28"/>
          <w:u w:val="single"/>
        </w:rPr>
      </w:pPr>
      <w:r w:rsidRPr="00450AD6">
        <w:rPr>
          <w:rFonts w:ascii="Comic Sans MS" w:hAnsi="Comic Sans MS" w:cs="Arial"/>
          <w:b/>
          <w:sz w:val="28"/>
          <w:u w:val="single"/>
        </w:rPr>
        <w:t>Outstanding – Purple</w:t>
      </w:r>
    </w:p>
    <w:p w:rsidR="00893C64" w:rsidRPr="00450AD6" w:rsidRDefault="00893C64" w:rsidP="00893C64">
      <w:pPr>
        <w:rPr>
          <w:rFonts w:ascii="Comic Sans MS" w:hAnsi="Comic Sans MS" w:cs="Arial"/>
          <w:b/>
          <w:sz w:val="28"/>
          <w:u w:val="single"/>
        </w:rPr>
      </w:pPr>
      <w:r w:rsidRPr="00450AD6">
        <w:rPr>
          <w:rFonts w:ascii="Comic Sans MS" w:hAnsi="Comic Sans MS" w:cs="Arial"/>
          <w:b/>
          <w:sz w:val="28"/>
          <w:u w:val="single"/>
        </w:rPr>
        <w:t>Super Learner – Blue</w:t>
      </w:r>
    </w:p>
    <w:p w:rsidR="00893C64" w:rsidRPr="00450AD6" w:rsidRDefault="00893C64" w:rsidP="00893C64">
      <w:pPr>
        <w:rPr>
          <w:rFonts w:ascii="Comic Sans MS" w:hAnsi="Comic Sans MS" w:cs="Arial"/>
          <w:b/>
          <w:sz w:val="28"/>
          <w:u w:val="single"/>
        </w:rPr>
      </w:pPr>
      <w:r w:rsidRPr="00450AD6">
        <w:rPr>
          <w:rFonts w:ascii="Comic Sans MS" w:hAnsi="Comic Sans MS" w:cs="Arial"/>
          <w:b/>
          <w:sz w:val="28"/>
          <w:u w:val="single"/>
        </w:rPr>
        <w:t>Ready to Learn – Green</w:t>
      </w:r>
    </w:p>
    <w:p w:rsidR="00893C64" w:rsidRPr="00450AD6" w:rsidRDefault="00893C64" w:rsidP="00893C64">
      <w:pPr>
        <w:rPr>
          <w:rFonts w:ascii="Comic Sans MS" w:hAnsi="Comic Sans MS" w:cs="Arial"/>
          <w:b/>
          <w:sz w:val="28"/>
          <w:u w:val="single"/>
        </w:rPr>
      </w:pPr>
      <w:r w:rsidRPr="00450AD6">
        <w:rPr>
          <w:rFonts w:ascii="Comic Sans MS" w:hAnsi="Comic Sans MS" w:cs="Arial"/>
          <w:b/>
          <w:sz w:val="28"/>
          <w:u w:val="single"/>
        </w:rPr>
        <w:t xml:space="preserve">Think about your choices – </w:t>
      </w:r>
      <w:r>
        <w:rPr>
          <w:rFonts w:ascii="Comic Sans MS" w:hAnsi="Comic Sans MS" w:cs="Arial"/>
          <w:b/>
          <w:sz w:val="28"/>
          <w:u w:val="single"/>
        </w:rPr>
        <w:t>Y</w:t>
      </w:r>
      <w:r w:rsidRPr="00450AD6">
        <w:rPr>
          <w:rFonts w:ascii="Comic Sans MS" w:hAnsi="Comic Sans MS" w:cs="Arial"/>
          <w:b/>
          <w:sz w:val="28"/>
          <w:u w:val="single"/>
        </w:rPr>
        <w:t>ellow</w:t>
      </w:r>
    </w:p>
    <w:p w:rsidR="00893C64" w:rsidRPr="00450AD6" w:rsidRDefault="00893C64" w:rsidP="00893C64">
      <w:pPr>
        <w:rPr>
          <w:rFonts w:ascii="Comic Sans MS" w:hAnsi="Comic Sans MS" w:cs="Arial"/>
          <w:b/>
          <w:sz w:val="28"/>
          <w:u w:val="single"/>
        </w:rPr>
      </w:pPr>
      <w:r w:rsidRPr="00450AD6">
        <w:rPr>
          <w:rFonts w:ascii="Comic Sans MS" w:hAnsi="Comic Sans MS" w:cs="Arial"/>
          <w:b/>
          <w:sz w:val="28"/>
          <w:u w:val="single"/>
        </w:rPr>
        <w:t>Final warning – Red</w:t>
      </w:r>
    </w:p>
    <w:p w:rsidR="00893C64" w:rsidRPr="00762D40" w:rsidRDefault="00893C64" w:rsidP="00893C64">
      <w:pPr>
        <w:pStyle w:val="ListParagraph"/>
        <w:numPr>
          <w:ilvl w:val="0"/>
          <w:numId w:val="15"/>
        </w:numPr>
        <w:spacing w:after="200" w:line="276" w:lineRule="auto"/>
        <w:rPr>
          <w:rFonts w:ascii="Comic Sans MS" w:hAnsi="Comic Sans MS" w:cs="Arial"/>
        </w:rPr>
      </w:pPr>
      <w:r w:rsidRPr="00762D40">
        <w:rPr>
          <w:rFonts w:ascii="Comic Sans MS" w:hAnsi="Comic Sans MS" w:cs="Arial"/>
        </w:rPr>
        <w:t>All children start on</w:t>
      </w:r>
      <w:r w:rsidRPr="00762D40">
        <w:rPr>
          <w:rFonts w:ascii="Comic Sans MS" w:hAnsi="Comic Sans MS" w:cs="Arial"/>
          <w:b/>
        </w:rPr>
        <w:t xml:space="preserve"> </w:t>
      </w:r>
      <w:r w:rsidRPr="00762D40">
        <w:rPr>
          <w:rFonts w:ascii="Comic Sans MS" w:hAnsi="Comic Sans MS" w:cs="Arial"/>
          <w:b/>
          <w:u w:val="single"/>
        </w:rPr>
        <w:t>green</w:t>
      </w:r>
      <w:r w:rsidRPr="00762D40">
        <w:rPr>
          <w:rFonts w:ascii="Comic Sans MS" w:hAnsi="Comic Sans MS" w:cs="Arial"/>
        </w:rPr>
        <w:t xml:space="preserve"> each morning. Children who are on </w:t>
      </w:r>
      <w:r w:rsidRPr="00762D40">
        <w:rPr>
          <w:rFonts w:ascii="Comic Sans MS" w:hAnsi="Comic Sans MS" w:cs="Arial"/>
          <w:b/>
          <w:u w:val="single"/>
        </w:rPr>
        <w:t>yellow or red</w:t>
      </w:r>
      <w:r w:rsidRPr="00762D40">
        <w:rPr>
          <w:rFonts w:ascii="Comic Sans MS" w:hAnsi="Comic Sans MS" w:cs="Arial"/>
        </w:rPr>
        <w:t xml:space="preserve"> before break/lunch move back to </w:t>
      </w:r>
      <w:r w:rsidRPr="00762D40">
        <w:rPr>
          <w:rFonts w:ascii="Comic Sans MS" w:hAnsi="Comic Sans MS" w:cs="Arial"/>
          <w:b/>
          <w:u w:val="single"/>
        </w:rPr>
        <w:t>green</w:t>
      </w:r>
      <w:r w:rsidRPr="00762D40">
        <w:rPr>
          <w:rFonts w:ascii="Comic Sans MS" w:hAnsi="Comic Sans MS" w:cs="Arial"/>
        </w:rPr>
        <w:t xml:space="preserve"> when they return to class.</w:t>
      </w:r>
    </w:p>
    <w:p w:rsidR="00893C64" w:rsidRPr="00762D40" w:rsidRDefault="00893C64" w:rsidP="00893C64">
      <w:pPr>
        <w:pStyle w:val="ListParagraph"/>
        <w:rPr>
          <w:rFonts w:ascii="Comic Sans MS" w:hAnsi="Comic Sans MS" w:cs="Arial"/>
        </w:rPr>
      </w:pPr>
    </w:p>
    <w:p w:rsidR="00893C64" w:rsidRPr="00762D40" w:rsidRDefault="00893C64" w:rsidP="00893C64">
      <w:pPr>
        <w:pStyle w:val="ListParagraph"/>
        <w:numPr>
          <w:ilvl w:val="0"/>
          <w:numId w:val="15"/>
        </w:numPr>
        <w:spacing w:after="200" w:line="276" w:lineRule="auto"/>
        <w:rPr>
          <w:rFonts w:ascii="Comic Sans MS" w:hAnsi="Comic Sans MS" w:cs="Arial"/>
        </w:rPr>
      </w:pPr>
      <w:r w:rsidRPr="00762D40">
        <w:rPr>
          <w:rFonts w:ascii="Comic Sans MS" w:hAnsi="Comic Sans MS" w:cs="Arial"/>
        </w:rPr>
        <w:t xml:space="preserve">Children can move up </w:t>
      </w:r>
      <w:r w:rsidRPr="00762D40">
        <w:rPr>
          <w:rFonts w:ascii="Comic Sans MS" w:hAnsi="Comic Sans MS" w:cs="Arial"/>
          <w:b/>
          <w:u w:val="single"/>
        </w:rPr>
        <w:t>1 step</w:t>
      </w:r>
      <w:r w:rsidRPr="00762D40">
        <w:rPr>
          <w:rFonts w:ascii="Comic Sans MS" w:hAnsi="Comic Sans MS" w:cs="Arial"/>
        </w:rPr>
        <w:t xml:space="preserve"> at any time for demonstrating good learning and/or behaviour. This can be done during or after each lesson and for having good breaks. </w:t>
      </w:r>
    </w:p>
    <w:p w:rsidR="00893C64" w:rsidRPr="00762D40" w:rsidRDefault="00893C64" w:rsidP="00893C64">
      <w:pPr>
        <w:pStyle w:val="ListParagraph"/>
        <w:rPr>
          <w:rFonts w:ascii="Comic Sans MS" w:hAnsi="Comic Sans MS" w:cs="Arial"/>
        </w:rPr>
      </w:pPr>
    </w:p>
    <w:p w:rsidR="00893C64" w:rsidRPr="00762D40" w:rsidRDefault="00893C64" w:rsidP="00893C64">
      <w:pPr>
        <w:pStyle w:val="ListParagraph"/>
        <w:spacing w:after="200" w:line="276" w:lineRule="auto"/>
        <w:rPr>
          <w:rFonts w:ascii="Comic Sans MS" w:hAnsi="Comic Sans MS" w:cs="Arial"/>
        </w:rPr>
      </w:pPr>
    </w:p>
    <w:p w:rsidR="00893C64" w:rsidRPr="00762D40" w:rsidRDefault="00893C64" w:rsidP="00893C64">
      <w:pPr>
        <w:pStyle w:val="ListParagraph"/>
        <w:numPr>
          <w:ilvl w:val="0"/>
          <w:numId w:val="15"/>
        </w:numPr>
        <w:spacing w:after="200" w:line="276" w:lineRule="auto"/>
        <w:rPr>
          <w:rFonts w:ascii="Comic Sans MS" w:hAnsi="Comic Sans MS" w:cs="Arial"/>
        </w:rPr>
      </w:pPr>
      <w:r w:rsidRPr="00762D40">
        <w:rPr>
          <w:rFonts w:ascii="Comic Sans MS" w:hAnsi="Comic Sans MS" w:cs="Arial"/>
        </w:rPr>
        <w:t xml:space="preserve">If a child is on </w:t>
      </w:r>
      <w:r w:rsidRPr="00762D40">
        <w:rPr>
          <w:rFonts w:ascii="Comic Sans MS" w:hAnsi="Comic Sans MS" w:cs="Arial"/>
          <w:b/>
          <w:u w:val="single"/>
        </w:rPr>
        <w:t>red or yellow</w:t>
      </w:r>
      <w:r w:rsidRPr="00762D40">
        <w:rPr>
          <w:rFonts w:ascii="Comic Sans MS" w:hAnsi="Comic Sans MS" w:cs="Arial"/>
        </w:rPr>
        <w:t xml:space="preserve"> and show they are making better choices they can move immediately back to </w:t>
      </w:r>
      <w:r w:rsidRPr="00762D40">
        <w:rPr>
          <w:rFonts w:ascii="Comic Sans MS" w:hAnsi="Comic Sans MS" w:cs="Arial"/>
          <w:b/>
          <w:u w:val="single"/>
        </w:rPr>
        <w:t>green</w:t>
      </w:r>
      <w:r w:rsidRPr="00762D40">
        <w:rPr>
          <w:rFonts w:ascii="Comic Sans MS" w:hAnsi="Comic Sans MS" w:cs="Arial"/>
        </w:rPr>
        <w:t>.</w:t>
      </w:r>
    </w:p>
    <w:p w:rsidR="00893C64" w:rsidRPr="00762D40" w:rsidRDefault="00893C64" w:rsidP="00893C64">
      <w:pPr>
        <w:pStyle w:val="ListParagraph"/>
        <w:rPr>
          <w:rFonts w:ascii="Comic Sans MS" w:hAnsi="Comic Sans MS" w:cs="Arial"/>
        </w:rPr>
      </w:pPr>
    </w:p>
    <w:p w:rsidR="00893C64" w:rsidRPr="00762D40" w:rsidRDefault="00893C64" w:rsidP="00893C64">
      <w:pPr>
        <w:pStyle w:val="ListParagraph"/>
        <w:numPr>
          <w:ilvl w:val="0"/>
          <w:numId w:val="15"/>
        </w:numPr>
        <w:spacing w:after="200" w:line="276" w:lineRule="auto"/>
        <w:rPr>
          <w:rFonts w:ascii="Comic Sans MS" w:hAnsi="Comic Sans MS" w:cs="Arial"/>
        </w:rPr>
      </w:pPr>
      <w:r w:rsidRPr="00762D40">
        <w:rPr>
          <w:rFonts w:ascii="Comic Sans MS" w:hAnsi="Comic Sans MS" w:cs="Arial"/>
          <w:b/>
          <w:u w:val="single"/>
        </w:rPr>
        <w:t>Verbal warning</w:t>
      </w:r>
      <w:r w:rsidRPr="00762D40">
        <w:rPr>
          <w:rFonts w:ascii="Comic Sans MS" w:hAnsi="Comic Sans MS" w:cs="Arial"/>
        </w:rPr>
        <w:t xml:space="preserve"> – pupils can receive a verbal warning without being moved for low level behaviour. </w:t>
      </w:r>
    </w:p>
    <w:p w:rsidR="00893C64" w:rsidRPr="00762D40" w:rsidRDefault="00893C64" w:rsidP="00893C64">
      <w:pPr>
        <w:pStyle w:val="ListParagraph"/>
        <w:rPr>
          <w:rFonts w:ascii="Comic Sans MS" w:hAnsi="Comic Sans MS" w:cs="Arial"/>
        </w:rPr>
      </w:pPr>
    </w:p>
    <w:p w:rsidR="00893C64" w:rsidRPr="00762D40" w:rsidRDefault="00893C64" w:rsidP="00893C64">
      <w:pPr>
        <w:pStyle w:val="ListParagraph"/>
        <w:numPr>
          <w:ilvl w:val="0"/>
          <w:numId w:val="15"/>
        </w:numPr>
        <w:spacing w:after="200" w:line="276" w:lineRule="auto"/>
        <w:rPr>
          <w:rFonts w:ascii="Comic Sans MS" w:hAnsi="Comic Sans MS" w:cs="Arial"/>
        </w:rPr>
      </w:pPr>
      <w:r w:rsidRPr="00762D40">
        <w:rPr>
          <w:rFonts w:ascii="Comic Sans MS" w:hAnsi="Comic Sans MS" w:cs="Arial"/>
          <w:b/>
          <w:u w:val="single"/>
        </w:rPr>
        <w:t>Moving down 1 level</w:t>
      </w:r>
      <w:r w:rsidRPr="00762D40">
        <w:rPr>
          <w:rFonts w:ascii="Comic Sans MS" w:hAnsi="Comic Sans MS" w:cs="Arial"/>
        </w:rPr>
        <w:t xml:space="preserve"> – If behaviour is more disruptive or continuing then move the child down 1 level.</w:t>
      </w:r>
    </w:p>
    <w:p w:rsidR="00893C64" w:rsidRPr="00762D40" w:rsidRDefault="00893C64" w:rsidP="00893C64">
      <w:pPr>
        <w:pStyle w:val="ListParagraph"/>
        <w:rPr>
          <w:rFonts w:ascii="Comic Sans MS" w:hAnsi="Comic Sans MS" w:cs="Arial"/>
        </w:rPr>
      </w:pPr>
    </w:p>
    <w:p w:rsidR="00893C64" w:rsidRPr="00762D40" w:rsidRDefault="00893C64" w:rsidP="00893C64">
      <w:pPr>
        <w:pStyle w:val="ListParagraph"/>
        <w:numPr>
          <w:ilvl w:val="0"/>
          <w:numId w:val="15"/>
        </w:numPr>
        <w:spacing w:after="200" w:line="276" w:lineRule="auto"/>
        <w:rPr>
          <w:rFonts w:ascii="Comic Sans MS" w:hAnsi="Comic Sans MS" w:cs="Arial"/>
        </w:rPr>
      </w:pPr>
      <w:r w:rsidRPr="00762D40">
        <w:rPr>
          <w:rFonts w:ascii="Comic Sans MS" w:hAnsi="Comic Sans MS" w:cs="Arial"/>
          <w:b/>
          <w:u w:val="single"/>
        </w:rPr>
        <w:t>Moving to yellow</w:t>
      </w:r>
      <w:r w:rsidRPr="00762D40">
        <w:rPr>
          <w:rFonts w:ascii="Comic Sans MS" w:hAnsi="Comic Sans MS" w:cs="Arial"/>
        </w:rPr>
        <w:t xml:space="preserve"> – If behaviour is more serious or continuing then child moves to yellow no matter where they are on the chart. If child is already on yellow then they move to red.</w:t>
      </w:r>
    </w:p>
    <w:p w:rsidR="00893C64" w:rsidRPr="00762D40" w:rsidRDefault="00893C64" w:rsidP="00893C64">
      <w:pPr>
        <w:pStyle w:val="ListParagraph"/>
        <w:rPr>
          <w:rFonts w:ascii="Comic Sans MS" w:hAnsi="Comic Sans MS" w:cs="Arial"/>
        </w:rPr>
      </w:pPr>
    </w:p>
    <w:p w:rsidR="00893C64" w:rsidRPr="00762D40" w:rsidRDefault="00893C64" w:rsidP="00893C64">
      <w:pPr>
        <w:pStyle w:val="ListParagraph"/>
        <w:numPr>
          <w:ilvl w:val="0"/>
          <w:numId w:val="15"/>
        </w:numPr>
        <w:spacing w:after="200" w:line="276" w:lineRule="auto"/>
        <w:rPr>
          <w:rFonts w:ascii="Comic Sans MS" w:hAnsi="Comic Sans MS" w:cs="Arial"/>
        </w:rPr>
      </w:pPr>
      <w:r w:rsidRPr="00762D40">
        <w:rPr>
          <w:rFonts w:ascii="Comic Sans MS" w:hAnsi="Comic Sans MS" w:cs="Arial"/>
          <w:b/>
          <w:u w:val="single"/>
        </w:rPr>
        <w:t>Moving to red immediately</w:t>
      </w:r>
      <w:r w:rsidRPr="00762D40">
        <w:rPr>
          <w:rFonts w:ascii="Comic Sans MS" w:hAnsi="Comic Sans MS" w:cs="Arial"/>
        </w:rPr>
        <w:t xml:space="preserve"> – Behaviour has to be more severe – swearing, hitting, etc to be moved to these colours. This needs to be dealt with appropriately depending on each individual situation.</w:t>
      </w:r>
    </w:p>
    <w:p w:rsidR="00893C64" w:rsidRPr="00762D40" w:rsidRDefault="00893C64" w:rsidP="00893C64">
      <w:pPr>
        <w:pStyle w:val="ListParagraph"/>
        <w:rPr>
          <w:rFonts w:ascii="Comic Sans MS" w:hAnsi="Comic Sans MS" w:cs="Arial"/>
        </w:rPr>
      </w:pPr>
    </w:p>
    <w:p w:rsidR="00893C64" w:rsidRPr="00762D40" w:rsidRDefault="00893C64" w:rsidP="00893C64">
      <w:pPr>
        <w:pStyle w:val="ListParagraph"/>
        <w:numPr>
          <w:ilvl w:val="0"/>
          <w:numId w:val="15"/>
        </w:numPr>
        <w:spacing w:after="200" w:line="276" w:lineRule="auto"/>
        <w:rPr>
          <w:rFonts w:ascii="Comic Sans MS" w:hAnsi="Comic Sans MS" w:cs="Arial"/>
        </w:rPr>
      </w:pPr>
      <w:r w:rsidRPr="00762D40">
        <w:rPr>
          <w:rFonts w:ascii="Comic Sans MS" w:hAnsi="Comic Sans MS" w:cs="Arial"/>
          <w:b/>
          <w:u w:val="single"/>
        </w:rPr>
        <w:lastRenderedPageBreak/>
        <w:t>Clear understanding</w:t>
      </w:r>
      <w:r w:rsidRPr="00762D40">
        <w:rPr>
          <w:rFonts w:ascii="Comic Sans MS" w:hAnsi="Comic Sans MS" w:cs="Arial"/>
        </w:rPr>
        <w:t xml:space="preserve"> – Children need to be consulted about all movement up and down the chart to ensure they have a clear understanding. E.g. If your behaviour (name the behaviour – chatting, not focusing on work, name calling, etc) continues you will move down 1 space. You have lifted to your hands to another child, where do you think you should go on the chart?</w:t>
      </w:r>
    </w:p>
    <w:p w:rsidR="00893C64" w:rsidRPr="00762D40" w:rsidRDefault="00893C64" w:rsidP="00893C64">
      <w:pPr>
        <w:rPr>
          <w:rFonts w:ascii="Comic Sans MS" w:hAnsi="Comic Sans MS" w:cs="Arial"/>
        </w:rPr>
      </w:pPr>
    </w:p>
    <w:p w:rsidR="00893C64" w:rsidRPr="00762D40" w:rsidRDefault="00893C64" w:rsidP="00893C64">
      <w:pPr>
        <w:rPr>
          <w:rFonts w:ascii="Comic Sans MS" w:hAnsi="Comic Sans MS" w:cs="Arial"/>
        </w:rPr>
      </w:pPr>
      <w:r w:rsidRPr="00762D40">
        <w:rPr>
          <w:rFonts w:ascii="Comic Sans MS" w:hAnsi="Comic Sans MS" w:cs="Arial"/>
        </w:rPr>
        <w:t>Please note that the term ‘moving up’ has been agreed by all staff as the terminology to be used when discussing movement through the chart.</w:t>
      </w:r>
    </w:p>
    <w:p w:rsidR="00893C64" w:rsidRPr="00762D40" w:rsidRDefault="00893C64" w:rsidP="00893C64">
      <w:pPr>
        <w:spacing w:after="200" w:line="276" w:lineRule="auto"/>
        <w:rPr>
          <w:rFonts w:ascii="Comic Sans MS" w:hAnsi="Comic Sans MS" w:cs="Arial"/>
        </w:rPr>
      </w:pPr>
      <w:r w:rsidRPr="00762D40">
        <w:rPr>
          <w:rFonts w:ascii="Comic Sans MS" w:hAnsi="Comic Sans MS" w:cs="Arial"/>
        </w:rPr>
        <w:t>Below an example of a school behaviour chart is included for reference:</w:t>
      </w:r>
    </w:p>
    <w:p w:rsidR="00893C64" w:rsidRPr="00893C64" w:rsidRDefault="00893C64" w:rsidP="00893C64">
      <w:pPr>
        <w:spacing w:after="200" w:line="276" w:lineRule="auto"/>
        <w:rPr>
          <w:rFonts w:ascii="Comic Sans MS" w:hAnsi="Comic Sans MS" w:cs="Arial"/>
          <w:sz w:val="24"/>
        </w:rPr>
      </w:pPr>
    </w:p>
    <w:p w:rsidR="00893C64" w:rsidRDefault="00893C64" w:rsidP="009A0B67">
      <w:pPr>
        <w:pStyle w:val="NoSpacing"/>
        <w:rPr>
          <w:rFonts w:ascii="Comic Sans MS" w:hAnsi="Comic Sans MS"/>
          <w:sz w:val="24"/>
          <w:szCs w:val="24"/>
        </w:rPr>
      </w:pPr>
    </w:p>
    <w:p w:rsidR="00893C64" w:rsidRDefault="00893C64" w:rsidP="009A0B67">
      <w:pPr>
        <w:pStyle w:val="NoSpacing"/>
        <w:rPr>
          <w:rFonts w:ascii="Comic Sans MS" w:hAnsi="Comic Sans MS"/>
          <w:sz w:val="24"/>
          <w:szCs w:val="24"/>
        </w:rPr>
        <w:sectPr w:rsidR="00893C64" w:rsidSect="00893C64">
          <w:pgSz w:w="16838" w:h="11906" w:orient="landscape"/>
          <w:pgMar w:top="426" w:right="567" w:bottom="426" w:left="851" w:header="709" w:footer="709" w:gutter="0"/>
          <w:cols w:space="708"/>
          <w:docGrid w:linePitch="360"/>
        </w:sectPr>
      </w:pPr>
    </w:p>
    <w:p w:rsidR="007A4BBD" w:rsidRDefault="00893C64" w:rsidP="009A0B67">
      <w:pPr>
        <w:pStyle w:val="NoSpacing"/>
        <w:rPr>
          <w:rFonts w:ascii="Comic Sans MS" w:hAnsi="Comic Sans MS"/>
          <w:b/>
          <w:sz w:val="24"/>
          <w:szCs w:val="24"/>
        </w:rPr>
      </w:pPr>
      <w:r w:rsidRPr="00893C64">
        <w:rPr>
          <w:rFonts w:ascii="Comic Sans MS" w:hAnsi="Comic Sans MS"/>
          <w:b/>
          <w:sz w:val="24"/>
          <w:szCs w:val="24"/>
        </w:rPr>
        <w:lastRenderedPageBreak/>
        <w:t>Class Points</w:t>
      </w:r>
    </w:p>
    <w:p w:rsidR="00893C64" w:rsidRDefault="00893C64" w:rsidP="009A0B67">
      <w:pPr>
        <w:pStyle w:val="NoSpacing"/>
        <w:rPr>
          <w:rFonts w:ascii="Comic Sans MS" w:hAnsi="Comic Sans MS"/>
          <w:b/>
          <w:sz w:val="24"/>
          <w:szCs w:val="24"/>
        </w:rPr>
      </w:pPr>
    </w:p>
    <w:p w:rsidR="00041F1A" w:rsidRPr="00762D40" w:rsidRDefault="00041F1A" w:rsidP="009A0B67">
      <w:pPr>
        <w:pStyle w:val="NoSpacing"/>
        <w:rPr>
          <w:rFonts w:ascii="Comic Sans MS" w:hAnsi="Comic Sans MS"/>
        </w:rPr>
      </w:pPr>
      <w:r w:rsidRPr="00762D40">
        <w:rPr>
          <w:rFonts w:ascii="Comic Sans MS" w:hAnsi="Comic Sans MS"/>
        </w:rPr>
        <w:t xml:space="preserve">A class points system was piloted in school in session 16.17.  This system will be in place for all classes from August 2017. </w:t>
      </w:r>
    </w:p>
    <w:p w:rsidR="00041F1A" w:rsidRPr="00762D40" w:rsidRDefault="00041F1A" w:rsidP="009A0B67">
      <w:pPr>
        <w:pStyle w:val="NoSpacing"/>
        <w:rPr>
          <w:rFonts w:ascii="Comic Sans MS" w:hAnsi="Comic Sans MS"/>
        </w:rPr>
      </w:pPr>
    </w:p>
    <w:p w:rsidR="00893C64" w:rsidRPr="00762D40" w:rsidRDefault="00893C64" w:rsidP="009A0B67">
      <w:pPr>
        <w:pStyle w:val="NoSpacing"/>
        <w:rPr>
          <w:rFonts w:ascii="Comic Sans MS" w:hAnsi="Comic Sans MS"/>
        </w:rPr>
      </w:pPr>
      <w:r w:rsidRPr="00762D40">
        <w:rPr>
          <w:rFonts w:ascii="Comic Sans MS" w:hAnsi="Comic Sans MS"/>
        </w:rPr>
        <w:t xml:space="preserve">School staff agreed a system of class points in November 2016.  Individual classes </w:t>
      </w:r>
      <w:r w:rsidR="007C5C98" w:rsidRPr="00762D40">
        <w:rPr>
          <w:rFonts w:ascii="Comic Sans MS" w:hAnsi="Comic Sans MS"/>
        </w:rPr>
        <w:t>gain points in class, out and about in school and in the playground. Any adult in school can give a pupil a class point.  Individual class systems such as table and group points are included in this class points system.</w:t>
      </w:r>
    </w:p>
    <w:p w:rsidR="007C5C98" w:rsidRPr="00762D40" w:rsidRDefault="007C5C98" w:rsidP="009A0B67">
      <w:pPr>
        <w:pStyle w:val="NoSpacing"/>
        <w:rPr>
          <w:rFonts w:ascii="Comic Sans MS" w:hAnsi="Comic Sans MS"/>
        </w:rPr>
      </w:pPr>
    </w:p>
    <w:p w:rsidR="007C5C98" w:rsidRPr="00762D40" w:rsidRDefault="007C5C98" w:rsidP="009A0B67">
      <w:pPr>
        <w:pStyle w:val="NoSpacing"/>
        <w:rPr>
          <w:rFonts w:ascii="Comic Sans MS" w:hAnsi="Comic Sans MS"/>
        </w:rPr>
      </w:pPr>
      <w:r w:rsidRPr="00762D40">
        <w:rPr>
          <w:rFonts w:ascii="Comic Sans MS" w:hAnsi="Comic Sans MS"/>
        </w:rPr>
        <w:t xml:space="preserve">In general points are given as single points, but adults in school can give 5 or 10 points where appropriate e.g. excellent manners in the school corridor, helping others.  All adults have </w:t>
      </w:r>
      <w:proofErr w:type="gramStart"/>
      <w:r w:rsidRPr="00762D40">
        <w:rPr>
          <w:rFonts w:ascii="Comic Sans MS" w:hAnsi="Comic Sans MS"/>
        </w:rPr>
        <w:t>points</w:t>
      </w:r>
      <w:proofErr w:type="gramEnd"/>
      <w:r w:rsidRPr="00762D40">
        <w:rPr>
          <w:rFonts w:ascii="Comic Sans MS" w:hAnsi="Comic Sans MS"/>
        </w:rPr>
        <w:t xml:space="preserve"> tokens that can be given to pupils, shown in class and then returned to the adult.</w:t>
      </w:r>
    </w:p>
    <w:p w:rsidR="007C5C98" w:rsidRPr="00762D40" w:rsidRDefault="007C5C98" w:rsidP="009A0B67">
      <w:pPr>
        <w:pStyle w:val="NoSpacing"/>
        <w:rPr>
          <w:rFonts w:ascii="Comic Sans MS" w:hAnsi="Comic Sans MS"/>
        </w:rPr>
      </w:pPr>
    </w:p>
    <w:p w:rsidR="007C5C98" w:rsidRPr="00762D40" w:rsidRDefault="007C5C98" w:rsidP="009A0B67">
      <w:pPr>
        <w:pStyle w:val="NoSpacing"/>
        <w:rPr>
          <w:rFonts w:ascii="Comic Sans MS" w:hAnsi="Comic Sans MS"/>
        </w:rPr>
      </w:pPr>
      <w:r w:rsidRPr="00762D40">
        <w:rPr>
          <w:rFonts w:ascii="Comic Sans MS" w:hAnsi="Comic Sans MS"/>
        </w:rPr>
        <w:t>P7 pupils will collect weekly class points on a Friday morning.  These will then be given to the depute head teacher for school assembly on the Monday.</w:t>
      </w:r>
    </w:p>
    <w:p w:rsidR="007C5C98" w:rsidRPr="00762D40" w:rsidRDefault="007C5C98" w:rsidP="009A0B67">
      <w:pPr>
        <w:pStyle w:val="NoSpacing"/>
        <w:rPr>
          <w:rFonts w:ascii="Comic Sans MS" w:hAnsi="Comic Sans MS"/>
        </w:rPr>
      </w:pPr>
    </w:p>
    <w:p w:rsidR="007C5C98" w:rsidRPr="00762D40" w:rsidRDefault="007C5C98" w:rsidP="009A0B67">
      <w:pPr>
        <w:pStyle w:val="NoSpacing"/>
        <w:rPr>
          <w:rFonts w:ascii="Comic Sans MS" w:hAnsi="Comic Sans MS"/>
        </w:rPr>
      </w:pPr>
      <w:r w:rsidRPr="00762D40">
        <w:rPr>
          <w:rFonts w:ascii="Comic Sans MS" w:hAnsi="Comic Sans MS"/>
        </w:rPr>
        <w:t>Class of the Week will be announced at assembly on the Monday and they will be given an additional 5 minutes at break time, supervised by their class teacher and a member of the senior leadership team.</w:t>
      </w:r>
    </w:p>
    <w:p w:rsidR="007C5C98" w:rsidRPr="00762D40" w:rsidRDefault="007C5C98" w:rsidP="009A0B67">
      <w:pPr>
        <w:pStyle w:val="NoSpacing"/>
        <w:rPr>
          <w:rFonts w:ascii="Comic Sans MS" w:hAnsi="Comic Sans MS"/>
        </w:rPr>
      </w:pPr>
    </w:p>
    <w:p w:rsidR="007C5C98" w:rsidRPr="00762D40" w:rsidRDefault="007C5C98" w:rsidP="009A0B67">
      <w:pPr>
        <w:pStyle w:val="NoSpacing"/>
        <w:rPr>
          <w:rFonts w:ascii="Comic Sans MS" w:hAnsi="Comic Sans MS"/>
        </w:rPr>
      </w:pPr>
      <w:r w:rsidRPr="00762D40">
        <w:rPr>
          <w:rFonts w:ascii="Comic Sans MS" w:hAnsi="Comic Sans MS"/>
        </w:rPr>
        <w:t>Class points will show a running total in the main school corridor.  The class with the most points at the end of each term will secure a treat for their class.</w:t>
      </w:r>
    </w:p>
    <w:p w:rsidR="007C5C98" w:rsidRDefault="007C5C98" w:rsidP="009A0B67">
      <w:pPr>
        <w:pStyle w:val="NoSpacing"/>
        <w:rPr>
          <w:rFonts w:ascii="Comic Sans MS" w:hAnsi="Comic Sans MS"/>
          <w:sz w:val="24"/>
          <w:szCs w:val="24"/>
        </w:rPr>
      </w:pPr>
    </w:p>
    <w:p w:rsidR="00FC2D7E" w:rsidRPr="00A67DE9" w:rsidRDefault="00FC2D7E" w:rsidP="009A0B67">
      <w:pPr>
        <w:pStyle w:val="NoSpacing"/>
        <w:rPr>
          <w:rFonts w:ascii="Comic Sans MS" w:hAnsi="Comic Sans MS"/>
          <w:b/>
          <w:sz w:val="24"/>
          <w:szCs w:val="24"/>
        </w:rPr>
      </w:pPr>
      <w:proofErr w:type="spellStart"/>
      <w:r w:rsidRPr="00A67DE9">
        <w:rPr>
          <w:rFonts w:ascii="Comic Sans MS" w:hAnsi="Comic Sans MS"/>
          <w:b/>
          <w:sz w:val="24"/>
          <w:szCs w:val="24"/>
        </w:rPr>
        <w:t>Masterclasses</w:t>
      </w:r>
      <w:proofErr w:type="spellEnd"/>
    </w:p>
    <w:p w:rsidR="00FC2D7E" w:rsidRDefault="00FC2D7E" w:rsidP="009A0B67">
      <w:pPr>
        <w:pStyle w:val="NoSpacing"/>
        <w:rPr>
          <w:rFonts w:ascii="Comic Sans MS" w:hAnsi="Comic Sans MS"/>
          <w:sz w:val="24"/>
          <w:szCs w:val="24"/>
        </w:rPr>
      </w:pPr>
    </w:p>
    <w:p w:rsidR="00FC2D7E" w:rsidRPr="00762D40" w:rsidRDefault="00FC2D7E" w:rsidP="009A0B67">
      <w:pPr>
        <w:pStyle w:val="NoSpacing"/>
        <w:rPr>
          <w:rFonts w:ascii="Comic Sans MS" w:hAnsi="Comic Sans MS"/>
        </w:rPr>
      </w:pPr>
      <w:r w:rsidRPr="00762D40">
        <w:rPr>
          <w:rFonts w:ascii="Comic Sans MS" w:hAnsi="Comic Sans MS"/>
        </w:rPr>
        <w:t xml:space="preserve">As a school we operate a </w:t>
      </w:r>
      <w:proofErr w:type="spellStart"/>
      <w:r w:rsidRPr="00762D40">
        <w:rPr>
          <w:rFonts w:ascii="Comic Sans MS" w:hAnsi="Comic Sans MS"/>
        </w:rPr>
        <w:t>masterclass</w:t>
      </w:r>
      <w:proofErr w:type="spellEnd"/>
      <w:r w:rsidRPr="00762D40">
        <w:rPr>
          <w:rFonts w:ascii="Comic Sans MS" w:hAnsi="Comic Sans MS"/>
        </w:rPr>
        <w:t xml:space="preserve"> approach to support with our positive behaviour systems in school.</w:t>
      </w:r>
    </w:p>
    <w:p w:rsidR="00FC2D7E" w:rsidRPr="00762D40" w:rsidRDefault="00FC2D7E" w:rsidP="009A0B67">
      <w:pPr>
        <w:pStyle w:val="NoSpacing"/>
        <w:rPr>
          <w:rFonts w:ascii="Comic Sans MS" w:hAnsi="Comic Sans MS"/>
        </w:rPr>
      </w:pPr>
    </w:p>
    <w:p w:rsidR="00FC2D7E" w:rsidRPr="00762D40" w:rsidRDefault="00FC2D7E" w:rsidP="009A0B67">
      <w:pPr>
        <w:pStyle w:val="NoSpacing"/>
        <w:rPr>
          <w:rFonts w:ascii="Comic Sans MS" w:hAnsi="Comic Sans MS"/>
        </w:rPr>
      </w:pPr>
      <w:r w:rsidRPr="00762D40">
        <w:rPr>
          <w:rFonts w:ascii="Comic Sans MS" w:hAnsi="Comic Sans MS"/>
        </w:rPr>
        <w:t>Pupils are provided with the opportunity to select from a range of learning activities that run for a period of 3/4 weeks that they are interested in.  This allows our pupils to further develop their own personal interests in specific areas of learning.</w:t>
      </w:r>
    </w:p>
    <w:p w:rsidR="00FC2D7E" w:rsidRPr="00762D40" w:rsidRDefault="00FC2D7E" w:rsidP="009A0B67">
      <w:pPr>
        <w:pStyle w:val="NoSpacing"/>
        <w:rPr>
          <w:rFonts w:ascii="Comic Sans MS" w:hAnsi="Comic Sans MS"/>
        </w:rPr>
      </w:pPr>
    </w:p>
    <w:p w:rsidR="00FC2D7E" w:rsidRPr="00762D40" w:rsidRDefault="00FC2D7E" w:rsidP="009A0B67">
      <w:pPr>
        <w:pStyle w:val="NoSpacing"/>
        <w:rPr>
          <w:rFonts w:ascii="Comic Sans MS" w:hAnsi="Comic Sans MS"/>
        </w:rPr>
      </w:pPr>
      <w:r w:rsidRPr="00762D40">
        <w:rPr>
          <w:rFonts w:ascii="Comic Sans MS" w:hAnsi="Comic Sans MS"/>
        </w:rPr>
        <w:t xml:space="preserve">Staff members from our school community will host these </w:t>
      </w:r>
      <w:proofErr w:type="spellStart"/>
      <w:r w:rsidRPr="00762D40">
        <w:rPr>
          <w:rFonts w:ascii="Comic Sans MS" w:hAnsi="Comic Sans MS"/>
        </w:rPr>
        <w:t>masterclasses</w:t>
      </w:r>
      <w:proofErr w:type="spellEnd"/>
      <w:r w:rsidRPr="00762D40">
        <w:rPr>
          <w:rFonts w:ascii="Comic Sans MS" w:hAnsi="Comic Sans MS"/>
        </w:rPr>
        <w:t xml:space="preserve"> and pupil numbers for each learning session will </w:t>
      </w:r>
      <w:proofErr w:type="gramStart"/>
      <w:r w:rsidRPr="00762D40">
        <w:rPr>
          <w:rFonts w:ascii="Comic Sans MS" w:hAnsi="Comic Sans MS"/>
        </w:rPr>
        <w:t>differ</w:t>
      </w:r>
      <w:proofErr w:type="gramEnd"/>
      <w:r w:rsidRPr="00762D40">
        <w:rPr>
          <w:rFonts w:ascii="Comic Sans MS" w:hAnsi="Comic Sans MS"/>
        </w:rPr>
        <w:t xml:space="preserve"> dependant on the activity.  Activities change every 3/4 weeks allowing our pupils to experience a range of learning activities across the school session. As sign up to activities may be limited, those pupils who are achieving super learner status will be given first opportunity to select their activities.</w:t>
      </w:r>
    </w:p>
    <w:p w:rsidR="00FC2D7E" w:rsidRPr="00762D40" w:rsidRDefault="00FC2D7E" w:rsidP="009A0B67">
      <w:pPr>
        <w:pStyle w:val="NoSpacing"/>
        <w:rPr>
          <w:rFonts w:ascii="Comic Sans MS" w:hAnsi="Comic Sans MS"/>
        </w:rPr>
      </w:pPr>
    </w:p>
    <w:p w:rsidR="00FC2D7E" w:rsidRPr="00762D40" w:rsidRDefault="00FC2D7E" w:rsidP="009A0B67">
      <w:pPr>
        <w:pStyle w:val="NoSpacing"/>
        <w:rPr>
          <w:rFonts w:ascii="Comic Sans MS" w:hAnsi="Comic Sans MS"/>
        </w:rPr>
      </w:pPr>
      <w:r w:rsidRPr="00762D40">
        <w:rPr>
          <w:rFonts w:ascii="Comic Sans MS" w:hAnsi="Comic Sans MS"/>
        </w:rPr>
        <w:t xml:space="preserve">All pupils will participate in </w:t>
      </w:r>
      <w:proofErr w:type="spellStart"/>
      <w:r w:rsidRPr="00762D40">
        <w:rPr>
          <w:rFonts w:ascii="Comic Sans MS" w:hAnsi="Comic Sans MS"/>
        </w:rPr>
        <w:t>masterclass</w:t>
      </w:r>
      <w:proofErr w:type="spellEnd"/>
      <w:r w:rsidRPr="00762D40">
        <w:rPr>
          <w:rFonts w:ascii="Comic Sans MS" w:hAnsi="Comic Sans MS"/>
        </w:rPr>
        <w:t xml:space="preserve"> learning activities and there will be no ‘time out’ or ‘loss of time’ for pupils.  </w:t>
      </w:r>
    </w:p>
    <w:p w:rsidR="00FC2D7E" w:rsidRDefault="00FC2D7E" w:rsidP="009A0B67">
      <w:pPr>
        <w:pStyle w:val="NoSpacing"/>
        <w:rPr>
          <w:rFonts w:ascii="Comic Sans MS" w:hAnsi="Comic Sans MS"/>
          <w:sz w:val="24"/>
          <w:szCs w:val="24"/>
        </w:rPr>
      </w:pPr>
    </w:p>
    <w:p w:rsidR="00FC2D7E" w:rsidRDefault="00FC2D7E" w:rsidP="009A0B67">
      <w:pPr>
        <w:pStyle w:val="NoSpacing"/>
        <w:rPr>
          <w:rFonts w:ascii="Comic Sans MS" w:hAnsi="Comic Sans MS"/>
          <w:sz w:val="24"/>
          <w:szCs w:val="24"/>
        </w:rPr>
      </w:pPr>
    </w:p>
    <w:p w:rsidR="00A67DE9" w:rsidRDefault="00A67DE9" w:rsidP="009A0B67">
      <w:pPr>
        <w:pStyle w:val="NoSpacing"/>
        <w:rPr>
          <w:rFonts w:ascii="Comic Sans MS" w:hAnsi="Comic Sans MS"/>
          <w:b/>
          <w:sz w:val="24"/>
          <w:szCs w:val="24"/>
        </w:rPr>
      </w:pPr>
    </w:p>
    <w:p w:rsidR="00A67DE9" w:rsidRDefault="00A67DE9" w:rsidP="009A0B67">
      <w:pPr>
        <w:pStyle w:val="NoSpacing"/>
        <w:rPr>
          <w:rFonts w:ascii="Comic Sans MS" w:hAnsi="Comic Sans MS"/>
          <w:b/>
          <w:sz w:val="24"/>
          <w:szCs w:val="24"/>
        </w:rPr>
      </w:pPr>
    </w:p>
    <w:p w:rsidR="00A67DE9" w:rsidRDefault="00A67DE9" w:rsidP="009A0B67">
      <w:pPr>
        <w:pStyle w:val="NoSpacing"/>
        <w:rPr>
          <w:rFonts w:ascii="Comic Sans MS" w:hAnsi="Comic Sans MS"/>
          <w:b/>
          <w:sz w:val="24"/>
          <w:szCs w:val="24"/>
        </w:rPr>
      </w:pPr>
    </w:p>
    <w:p w:rsidR="00A67DE9" w:rsidRDefault="00A67DE9" w:rsidP="009A0B67">
      <w:pPr>
        <w:pStyle w:val="NoSpacing"/>
        <w:rPr>
          <w:rFonts w:ascii="Comic Sans MS" w:hAnsi="Comic Sans MS"/>
          <w:b/>
          <w:sz w:val="24"/>
          <w:szCs w:val="24"/>
        </w:rPr>
      </w:pPr>
    </w:p>
    <w:p w:rsidR="00A67DE9" w:rsidRDefault="00A67DE9" w:rsidP="009A0B67">
      <w:pPr>
        <w:pStyle w:val="NoSpacing"/>
        <w:rPr>
          <w:rFonts w:ascii="Comic Sans MS" w:hAnsi="Comic Sans MS"/>
          <w:b/>
          <w:sz w:val="24"/>
          <w:szCs w:val="24"/>
        </w:rPr>
      </w:pPr>
    </w:p>
    <w:p w:rsidR="007C5C98" w:rsidRPr="00A67DE9" w:rsidRDefault="007C5C98" w:rsidP="009A0B67">
      <w:pPr>
        <w:pStyle w:val="NoSpacing"/>
        <w:rPr>
          <w:rFonts w:ascii="Comic Sans MS" w:hAnsi="Comic Sans MS"/>
          <w:b/>
          <w:sz w:val="24"/>
          <w:szCs w:val="24"/>
        </w:rPr>
      </w:pPr>
      <w:r w:rsidRPr="00A67DE9">
        <w:rPr>
          <w:rFonts w:ascii="Comic Sans MS" w:hAnsi="Comic Sans MS"/>
          <w:b/>
          <w:sz w:val="24"/>
          <w:szCs w:val="24"/>
        </w:rPr>
        <w:lastRenderedPageBreak/>
        <w:t>Individual Class Systems</w:t>
      </w:r>
    </w:p>
    <w:p w:rsidR="007C5C98" w:rsidRDefault="007C5C98" w:rsidP="009A0B67">
      <w:pPr>
        <w:pStyle w:val="NoSpacing"/>
        <w:rPr>
          <w:rFonts w:ascii="Comic Sans MS" w:hAnsi="Comic Sans MS"/>
          <w:sz w:val="24"/>
          <w:szCs w:val="24"/>
        </w:rPr>
      </w:pPr>
    </w:p>
    <w:p w:rsidR="00FC2D7E" w:rsidRPr="00762D40" w:rsidRDefault="00FC2D7E" w:rsidP="009A0B67">
      <w:pPr>
        <w:pStyle w:val="NoSpacing"/>
        <w:rPr>
          <w:rFonts w:ascii="Comic Sans MS" w:hAnsi="Comic Sans MS"/>
        </w:rPr>
      </w:pPr>
      <w:r w:rsidRPr="00762D40">
        <w:rPr>
          <w:rFonts w:ascii="Comic Sans MS" w:hAnsi="Comic Sans MS"/>
        </w:rPr>
        <w:t>Each class and class teacher will operate a range of positive behaviour strategies within their classroom settings, as well as the school behaviour chart.  These may include:</w:t>
      </w:r>
    </w:p>
    <w:p w:rsidR="00FC2D7E" w:rsidRPr="00762D40" w:rsidRDefault="00FC2D7E" w:rsidP="009A0B67">
      <w:pPr>
        <w:pStyle w:val="NoSpacing"/>
        <w:rPr>
          <w:rFonts w:ascii="Comic Sans MS" w:hAnsi="Comic Sans MS"/>
        </w:rPr>
      </w:pPr>
    </w:p>
    <w:p w:rsidR="00FC2D7E" w:rsidRPr="00762D40" w:rsidRDefault="00FC2D7E" w:rsidP="00FC2D7E">
      <w:pPr>
        <w:pStyle w:val="NoSpacing"/>
        <w:numPr>
          <w:ilvl w:val="0"/>
          <w:numId w:val="18"/>
        </w:numPr>
        <w:rPr>
          <w:rFonts w:ascii="Comic Sans MS" w:hAnsi="Comic Sans MS"/>
        </w:rPr>
      </w:pPr>
      <w:r w:rsidRPr="00762D40">
        <w:rPr>
          <w:rFonts w:ascii="Comic Sans MS" w:hAnsi="Comic Sans MS"/>
        </w:rPr>
        <w:t>Group/table points</w:t>
      </w:r>
    </w:p>
    <w:p w:rsidR="00FC2D7E" w:rsidRPr="00762D40" w:rsidRDefault="00FC2D7E" w:rsidP="00FC2D7E">
      <w:pPr>
        <w:pStyle w:val="NoSpacing"/>
        <w:numPr>
          <w:ilvl w:val="0"/>
          <w:numId w:val="18"/>
        </w:numPr>
        <w:rPr>
          <w:rFonts w:ascii="Comic Sans MS" w:hAnsi="Comic Sans MS"/>
        </w:rPr>
      </w:pPr>
      <w:r w:rsidRPr="00762D40">
        <w:rPr>
          <w:rFonts w:ascii="Comic Sans MS" w:hAnsi="Comic Sans MS"/>
        </w:rPr>
        <w:t>Class tokens/raffle tickets</w:t>
      </w:r>
    </w:p>
    <w:p w:rsidR="00FC2D7E" w:rsidRPr="00762D40" w:rsidRDefault="00FC2D7E" w:rsidP="00FC2D7E">
      <w:pPr>
        <w:pStyle w:val="NoSpacing"/>
        <w:numPr>
          <w:ilvl w:val="0"/>
          <w:numId w:val="18"/>
        </w:numPr>
        <w:rPr>
          <w:rFonts w:ascii="Comic Sans MS" w:hAnsi="Comic Sans MS"/>
        </w:rPr>
      </w:pPr>
      <w:r w:rsidRPr="00762D40">
        <w:rPr>
          <w:rFonts w:ascii="Comic Sans MS" w:hAnsi="Comic Sans MS"/>
        </w:rPr>
        <w:t>Marbles in the jar</w:t>
      </w:r>
    </w:p>
    <w:p w:rsidR="00FC2D7E" w:rsidRPr="00762D40" w:rsidRDefault="00FC2D7E" w:rsidP="00FC2D7E">
      <w:pPr>
        <w:pStyle w:val="NoSpacing"/>
        <w:numPr>
          <w:ilvl w:val="0"/>
          <w:numId w:val="18"/>
        </w:numPr>
        <w:rPr>
          <w:rFonts w:ascii="Comic Sans MS" w:hAnsi="Comic Sans MS"/>
        </w:rPr>
      </w:pPr>
      <w:r w:rsidRPr="00762D40">
        <w:rPr>
          <w:rFonts w:ascii="Comic Sans MS" w:hAnsi="Comic Sans MS"/>
        </w:rPr>
        <w:t>Praise cards</w:t>
      </w:r>
    </w:p>
    <w:p w:rsidR="00FC2D7E" w:rsidRPr="00762D40" w:rsidRDefault="00FC2D7E" w:rsidP="00FC2D7E">
      <w:pPr>
        <w:pStyle w:val="NoSpacing"/>
        <w:numPr>
          <w:ilvl w:val="0"/>
          <w:numId w:val="18"/>
        </w:numPr>
        <w:rPr>
          <w:rFonts w:ascii="Comic Sans MS" w:hAnsi="Comic Sans MS"/>
        </w:rPr>
      </w:pPr>
      <w:r w:rsidRPr="00762D40">
        <w:rPr>
          <w:rFonts w:ascii="Comic Sans MS" w:hAnsi="Comic Sans MS"/>
        </w:rPr>
        <w:t>Sticker</w:t>
      </w:r>
    </w:p>
    <w:p w:rsidR="00FC2D7E" w:rsidRPr="00762D40" w:rsidRDefault="00FC2D7E" w:rsidP="00FC2D7E">
      <w:pPr>
        <w:pStyle w:val="NoSpacing"/>
        <w:numPr>
          <w:ilvl w:val="0"/>
          <w:numId w:val="18"/>
        </w:numPr>
        <w:rPr>
          <w:rFonts w:ascii="Comic Sans MS" w:hAnsi="Comic Sans MS"/>
        </w:rPr>
      </w:pPr>
      <w:r w:rsidRPr="00762D40">
        <w:rPr>
          <w:rFonts w:ascii="Comic Sans MS" w:hAnsi="Comic Sans MS"/>
        </w:rPr>
        <w:t>certificate</w:t>
      </w:r>
    </w:p>
    <w:p w:rsidR="00FC2D7E" w:rsidRDefault="00FC2D7E" w:rsidP="00FC2D7E">
      <w:pPr>
        <w:pStyle w:val="NoSpacing"/>
        <w:rPr>
          <w:rFonts w:ascii="Comic Sans MS" w:hAnsi="Comic Sans MS"/>
          <w:sz w:val="24"/>
          <w:szCs w:val="24"/>
        </w:rPr>
      </w:pPr>
    </w:p>
    <w:p w:rsidR="00FC2D7E" w:rsidRDefault="00FC2D7E" w:rsidP="00762D40">
      <w:pPr>
        <w:jc w:val="both"/>
        <w:rPr>
          <w:rFonts w:ascii="Comic Sans MS" w:hAnsi="Comic Sans MS"/>
        </w:rPr>
      </w:pPr>
      <w:r w:rsidRPr="00A20AE5">
        <w:rPr>
          <w:rFonts w:ascii="Comic Sans MS" w:hAnsi="Comic Sans MS"/>
        </w:rPr>
        <w:t>Day to day rewards such as praise and recognition of achievements are not monitored but administered freely by all staff.</w:t>
      </w:r>
    </w:p>
    <w:p w:rsidR="00FC2D7E" w:rsidRPr="00A20AE5" w:rsidRDefault="00FC2D7E" w:rsidP="00FC2D7E">
      <w:pPr>
        <w:spacing w:after="0" w:line="240" w:lineRule="auto"/>
        <w:jc w:val="both"/>
        <w:rPr>
          <w:rFonts w:ascii="Comic Sans MS" w:hAnsi="Comic Sans MS"/>
        </w:rPr>
      </w:pPr>
      <w:r w:rsidRPr="00A20AE5">
        <w:rPr>
          <w:rFonts w:ascii="Comic Sans MS" w:hAnsi="Comic Sans MS"/>
        </w:rPr>
        <w:t>Individual children may also be given a positive behaviour sheet to help monitor their behaviour. The purpose of this is to encourage better behaviour based on specific targets and there should be a reward element for the reaching of those targets.</w:t>
      </w:r>
    </w:p>
    <w:p w:rsidR="00FC2D7E" w:rsidRPr="00A20AE5" w:rsidRDefault="00FC2D7E" w:rsidP="00FC2D7E">
      <w:pPr>
        <w:jc w:val="both"/>
        <w:rPr>
          <w:rFonts w:ascii="Comic Sans MS" w:hAnsi="Comic Sans MS"/>
        </w:rPr>
      </w:pPr>
    </w:p>
    <w:p w:rsidR="00893C64" w:rsidRDefault="00893C64" w:rsidP="009A0B67">
      <w:pPr>
        <w:pStyle w:val="NoSpacing"/>
        <w:rPr>
          <w:rFonts w:ascii="Comic Sans MS" w:hAnsi="Comic Sans MS"/>
          <w:sz w:val="24"/>
          <w:szCs w:val="24"/>
        </w:rPr>
      </w:pPr>
    </w:p>
    <w:p w:rsidR="00893C64" w:rsidRDefault="00893C64" w:rsidP="009A0B67">
      <w:pPr>
        <w:pStyle w:val="NoSpacing"/>
        <w:rPr>
          <w:rFonts w:ascii="Comic Sans MS" w:hAnsi="Comic Sans MS"/>
          <w:sz w:val="24"/>
          <w:szCs w:val="24"/>
        </w:rPr>
      </w:pPr>
    </w:p>
    <w:p w:rsidR="007A4BBD" w:rsidRDefault="007A4BBD" w:rsidP="009A0B67">
      <w:pPr>
        <w:pStyle w:val="NoSpacing"/>
        <w:rPr>
          <w:rFonts w:ascii="Comic Sans MS" w:hAnsi="Comic Sans MS"/>
          <w:sz w:val="24"/>
          <w:szCs w:val="24"/>
        </w:rPr>
      </w:pPr>
    </w:p>
    <w:p w:rsidR="007A4BBD" w:rsidRDefault="007A4BBD" w:rsidP="009A0B67">
      <w:pPr>
        <w:pStyle w:val="NoSpacing"/>
        <w:rPr>
          <w:rFonts w:ascii="Comic Sans MS" w:hAnsi="Comic Sans MS"/>
          <w:sz w:val="24"/>
          <w:szCs w:val="24"/>
        </w:rPr>
      </w:pPr>
    </w:p>
    <w:p w:rsidR="007A4BBD" w:rsidRDefault="007A4BBD" w:rsidP="009A0B67">
      <w:pPr>
        <w:pStyle w:val="NoSpacing"/>
        <w:rPr>
          <w:rFonts w:ascii="Comic Sans MS" w:hAnsi="Comic Sans MS"/>
          <w:sz w:val="24"/>
          <w:szCs w:val="24"/>
        </w:rPr>
      </w:pPr>
    </w:p>
    <w:p w:rsidR="007A4BBD" w:rsidRDefault="007A4BBD" w:rsidP="009A0B67">
      <w:pPr>
        <w:pStyle w:val="NoSpacing"/>
        <w:rPr>
          <w:rFonts w:ascii="Comic Sans MS" w:hAnsi="Comic Sans MS"/>
          <w:sz w:val="24"/>
          <w:szCs w:val="24"/>
        </w:rPr>
      </w:pPr>
    </w:p>
    <w:p w:rsidR="007A4BBD" w:rsidRDefault="007A4BBD" w:rsidP="009A0B67">
      <w:pPr>
        <w:pStyle w:val="NoSpacing"/>
        <w:rPr>
          <w:rFonts w:ascii="Comic Sans MS" w:hAnsi="Comic Sans MS"/>
          <w:sz w:val="24"/>
          <w:szCs w:val="24"/>
        </w:rPr>
      </w:pPr>
    </w:p>
    <w:p w:rsidR="007A4BBD" w:rsidRDefault="007A4BBD" w:rsidP="009A0B67">
      <w:pPr>
        <w:pStyle w:val="NoSpacing"/>
        <w:rPr>
          <w:rFonts w:ascii="Comic Sans MS" w:hAnsi="Comic Sans MS"/>
          <w:sz w:val="24"/>
          <w:szCs w:val="24"/>
        </w:rPr>
      </w:pPr>
    </w:p>
    <w:p w:rsidR="009A0B67" w:rsidRDefault="009A0B67" w:rsidP="009A0B67">
      <w:pPr>
        <w:pStyle w:val="NoSpacing"/>
        <w:rPr>
          <w:rFonts w:ascii="Comic Sans MS" w:hAnsi="Comic Sans MS"/>
          <w:sz w:val="24"/>
          <w:szCs w:val="24"/>
        </w:rPr>
      </w:pPr>
    </w:p>
    <w:p w:rsidR="007A4BBD" w:rsidRDefault="007A4BBD" w:rsidP="009A0B67">
      <w:pPr>
        <w:pStyle w:val="NoSpacing"/>
        <w:rPr>
          <w:rFonts w:ascii="Comic Sans MS" w:hAnsi="Comic Sans MS"/>
          <w:sz w:val="24"/>
          <w:szCs w:val="24"/>
        </w:rPr>
      </w:pPr>
    </w:p>
    <w:p w:rsidR="00797B92" w:rsidRDefault="00797B92" w:rsidP="00797B92">
      <w:pPr>
        <w:pStyle w:val="NoSpacing"/>
        <w:rPr>
          <w:rFonts w:ascii="Comic Sans MS" w:hAnsi="Comic Sans MS"/>
          <w:sz w:val="24"/>
          <w:szCs w:val="24"/>
        </w:rPr>
      </w:pPr>
    </w:p>
    <w:p w:rsidR="007A4BBD" w:rsidRDefault="007A4BBD" w:rsidP="00797B92">
      <w:pPr>
        <w:pStyle w:val="NoSpacing"/>
        <w:rPr>
          <w:rFonts w:ascii="Comic Sans MS" w:hAnsi="Comic Sans MS"/>
          <w:sz w:val="24"/>
          <w:szCs w:val="24"/>
        </w:rPr>
      </w:pPr>
    </w:p>
    <w:p w:rsidR="007A4BBD" w:rsidRDefault="007A4BBD" w:rsidP="00797B92">
      <w:pPr>
        <w:pStyle w:val="NoSpacing"/>
        <w:rPr>
          <w:rFonts w:ascii="Comic Sans MS" w:hAnsi="Comic Sans MS"/>
          <w:sz w:val="24"/>
          <w:szCs w:val="24"/>
        </w:rPr>
      </w:pPr>
    </w:p>
    <w:p w:rsidR="007A4BBD" w:rsidRDefault="007A4BBD" w:rsidP="00797B92">
      <w:pPr>
        <w:pStyle w:val="NoSpacing"/>
        <w:rPr>
          <w:rFonts w:ascii="Comic Sans MS" w:hAnsi="Comic Sans MS"/>
          <w:sz w:val="24"/>
          <w:szCs w:val="24"/>
        </w:rPr>
      </w:pPr>
    </w:p>
    <w:p w:rsidR="007A4BBD" w:rsidRDefault="007A4BBD" w:rsidP="00797B92">
      <w:pPr>
        <w:pStyle w:val="NoSpacing"/>
        <w:rPr>
          <w:rFonts w:ascii="Comic Sans MS" w:hAnsi="Comic Sans MS"/>
          <w:sz w:val="24"/>
          <w:szCs w:val="24"/>
        </w:rPr>
      </w:pPr>
    </w:p>
    <w:p w:rsidR="007A4BBD" w:rsidRDefault="007A4BBD" w:rsidP="00797B92">
      <w:pPr>
        <w:pStyle w:val="NoSpacing"/>
        <w:rPr>
          <w:rFonts w:ascii="Comic Sans MS" w:hAnsi="Comic Sans MS"/>
          <w:sz w:val="24"/>
          <w:szCs w:val="24"/>
        </w:rPr>
      </w:pPr>
    </w:p>
    <w:p w:rsidR="007A4BBD" w:rsidRDefault="007A4BBD" w:rsidP="00797B92">
      <w:pPr>
        <w:pStyle w:val="NoSpacing"/>
        <w:rPr>
          <w:rFonts w:ascii="Comic Sans MS" w:hAnsi="Comic Sans MS"/>
          <w:sz w:val="24"/>
          <w:szCs w:val="24"/>
        </w:rPr>
      </w:pPr>
    </w:p>
    <w:p w:rsidR="007A4BBD" w:rsidRDefault="007A4BBD" w:rsidP="00797B92">
      <w:pPr>
        <w:pStyle w:val="NoSpacing"/>
        <w:rPr>
          <w:rFonts w:ascii="Comic Sans MS" w:hAnsi="Comic Sans MS"/>
          <w:sz w:val="24"/>
          <w:szCs w:val="24"/>
        </w:rPr>
      </w:pPr>
    </w:p>
    <w:p w:rsidR="007A4BBD" w:rsidRDefault="007A4BBD" w:rsidP="00797B92">
      <w:pPr>
        <w:pStyle w:val="NoSpacing"/>
        <w:rPr>
          <w:rFonts w:ascii="Comic Sans MS" w:hAnsi="Comic Sans MS"/>
          <w:sz w:val="24"/>
          <w:szCs w:val="24"/>
        </w:rPr>
      </w:pPr>
    </w:p>
    <w:p w:rsidR="007A4BBD" w:rsidRDefault="007A4BBD" w:rsidP="00797B92">
      <w:pPr>
        <w:pStyle w:val="NoSpacing"/>
        <w:rPr>
          <w:rFonts w:ascii="Comic Sans MS" w:hAnsi="Comic Sans MS"/>
          <w:sz w:val="24"/>
          <w:szCs w:val="24"/>
        </w:rPr>
      </w:pPr>
    </w:p>
    <w:p w:rsidR="007A4BBD" w:rsidRDefault="007A4BBD" w:rsidP="00797B92">
      <w:pPr>
        <w:pStyle w:val="NoSpacing"/>
        <w:rPr>
          <w:rFonts w:ascii="Comic Sans MS" w:hAnsi="Comic Sans MS"/>
          <w:sz w:val="24"/>
          <w:szCs w:val="24"/>
        </w:rPr>
      </w:pPr>
    </w:p>
    <w:p w:rsidR="007A4BBD" w:rsidRDefault="007A4BBD" w:rsidP="00797B92">
      <w:pPr>
        <w:pStyle w:val="NoSpacing"/>
        <w:rPr>
          <w:rFonts w:ascii="Comic Sans MS" w:hAnsi="Comic Sans MS"/>
          <w:sz w:val="24"/>
          <w:szCs w:val="24"/>
        </w:rPr>
      </w:pPr>
    </w:p>
    <w:p w:rsidR="007A4BBD" w:rsidRDefault="007A4BBD" w:rsidP="00797B92">
      <w:pPr>
        <w:pStyle w:val="NoSpacing"/>
        <w:rPr>
          <w:rFonts w:ascii="Comic Sans MS" w:hAnsi="Comic Sans MS"/>
          <w:sz w:val="24"/>
          <w:szCs w:val="24"/>
        </w:rPr>
      </w:pPr>
    </w:p>
    <w:p w:rsidR="007A4BBD" w:rsidRDefault="007A4BBD" w:rsidP="00797B92">
      <w:pPr>
        <w:pStyle w:val="NoSpacing"/>
        <w:rPr>
          <w:rFonts w:ascii="Comic Sans MS" w:hAnsi="Comic Sans MS"/>
          <w:sz w:val="24"/>
          <w:szCs w:val="24"/>
        </w:rPr>
      </w:pPr>
    </w:p>
    <w:p w:rsidR="007A4BBD" w:rsidRDefault="007A4BBD" w:rsidP="00797B92">
      <w:pPr>
        <w:pStyle w:val="NoSpacing"/>
        <w:rPr>
          <w:rFonts w:ascii="Comic Sans MS" w:hAnsi="Comic Sans MS"/>
          <w:sz w:val="24"/>
          <w:szCs w:val="24"/>
        </w:rPr>
      </w:pPr>
    </w:p>
    <w:p w:rsidR="007A4BBD" w:rsidRDefault="007A4BBD" w:rsidP="00797B92">
      <w:pPr>
        <w:pStyle w:val="NoSpacing"/>
        <w:rPr>
          <w:rFonts w:ascii="Comic Sans MS" w:hAnsi="Comic Sans MS"/>
          <w:sz w:val="24"/>
          <w:szCs w:val="24"/>
        </w:rPr>
      </w:pPr>
    </w:p>
    <w:p w:rsidR="007A4BBD" w:rsidRDefault="007A4BBD" w:rsidP="00797B92">
      <w:pPr>
        <w:pStyle w:val="NoSpacing"/>
        <w:rPr>
          <w:rFonts w:ascii="Comic Sans MS" w:hAnsi="Comic Sans MS"/>
          <w:sz w:val="24"/>
          <w:szCs w:val="24"/>
        </w:rPr>
      </w:pPr>
    </w:p>
    <w:p w:rsidR="00A67DE9" w:rsidRDefault="00A67DE9" w:rsidP="00385451">
      <w:pPr>
        <w:pStyle w:val="NoSpacing"/>
        <w:rPr>
          <w:rFonts w:ascii="Comic Sans MS" w:hAnsi="Comic Sans MS"/>
          <w:sz w:val="24"/>
          <w:szCs w:val="24"/>
        </w:rPr>
      </w:pPr>
    </w:p>
    <w:p w:rsidR="00602322" w:rsidRPr="00A67DE9" w:rsidRDefault="000C7358" w:rsidP="00385451">
      <w:pPr>
        <w:pStyle w:val="NoSpacing"/>
        <w:rPr>
          <w:rFonts w:ascii="Comic Sans MS" w:hAnsi="Comic Sans MS"/>
          <w:b/>
          <w:sz w:val="24"/>
          <w:szCs w:val="24"/>
          <w:u w:val="single"/>
        </w:rPr>
      </w:pPr>
      <w:r w:rsidRPr="00A67DE9">
        <w:rPr>
          <w:rFonts w:ascii="Comic Sans MS" w:hAnsi="Comic Sans MS"/>
          <w:b/>
          <w:sz w:val="24"/>
          <w:szCs w:val="24"/>
          <w:u w:val="single"/>
        </w:rPr>
        <w:lastRenderedPageBreak/>
        <w:t>Inappropriate/Disruptive Behaviour in School</w:t>
      </w:r>
    </w:p>
    <w:p w:rsidR="000C7358" w:rsidRDefault="000C7358" w:rsidP="00385451">
      <w:pPr>
        <w:pStyle w:val="NoSpacing"/>
        <w:rPr>
          <w:rFonts w:ascii="Comic Sans MS" w:hAnsi="Comic Sans MS"/>
          <w:sz w:val="24"/>
          <w:szCs w:val="24"/>
        </w:rPr>
      </w:pPr>
    </w:p>
    <w:p w:rsidR="000C7358" w:rsidRPr="00A67DE9" w:rsidRDefault="000C7358" w:rsidP="00385451">
      <w:pPr>
        <w:pStyle w:val="NoSpacing"/>
        <w:rPr>
          <w:rFonts w:ascii="Comic Sans MS" w:hAnsi="Comic Sans MS"/>
        </w:rPr>
      </w:pPr>
      <w:r w:rsidRPr="00A67DE9">
        <w:rPr>
          <w:rFonts w:ascii="Comic Sans MS" w:hAnsi="Comic Sans MS"/>
        </w:rPr>
        <w:t xml:space="preserve">As a school, we aim for all of our pupils to make positive behaviour choices.  We </w:t>
      </w:r>
      <w:proofErr w:type="gramStart"/>
      <w:r w:rsidRPr="00A67DE9">
        <w:rPr>
          <w:rFonts w:ascii="Comic Sans MS" w:hAnsi="Comic Sans MS"/>
        </w:rPr>
        <w:t>recognise,</w:t>
      </w:r>
      <w:proofErr w:type="gramEnd"/>
      <w:r w:rsidRPr="00A67DE9">
        <w:rPr>
          <w:rFonts w:ascii="Comic Sans MS" w:hAnsi="Comic Sans MS"/>
        </w:rPr>
        <w:t xml:space="preserve"> that at times</w:t>
      </w:r>
      <w:r w:rsidR="0034331D" w:rsidRPr="00A67DE9">
        <w:rPr>
          <w:rFonts w:ascii="Comic Sans MS" w:hAnsi="Comic Sans MS"/>
        </w:rPr>
        <w:t>, not all pupils make the correct choice and behaviours may concern or escalate within the classroom.  In these situations, it is important that we have a system in place to monitor this in school.</w:t>
      </w:r>
    </w:p>
    <w:p w:rsidR="0034331D" w:rsidRPr="00A67DE9" w:rsidRDefault="0034331D" w:rsidP="00385451">
      <w:pPr>
        <w:pStyle w:val="NoSpacing"/>
        <w:rPr>
          <w:rFonts w:ascii="Comic Sans MS" w:hAnsi="Comic Sans MS"/>
        </w:rPr>
      </w:pPr>
    </w:p>
    <w:p w:rsidR="0034331D" w:rsidRPr="00A67DE9" w:rsidRDefault="0034331D" w:rsidP="00385451">
      <w:pPr>
        <w:pStyle w:val="NoSpacing"/>
        <w:rPr>
          <w:rFonts w:ascii="Comic Sans MS" w:hAnsi="Comic Sans MS"/>
        </w:rPr>
      </w:pPr>
      <w:r w:rsidRPr="00A67DE9">
        <w:rPr>
          <w:rFonts w:ascii="Comic Sans MS" w:hAnsi="Comic Sans MS"/>
        </w:rPr>
        <w:t xml:space="preserve">In school, the main strategy for low level disruptive or defiant behaviour </w:t>
      </w:r>
      <w:r w:rsidR="00762D40" w:rsidRPr="00A67DE9">
        <w:rPr>
          <w:rFonts w:ascii="Comic Sans MS" w:hAnsi="Comic Sans MS"/>
        </w:rPr>
        <w:t xml:space="preserve">is through the use of the positive behaviour chart and our </w:t>
      </w:r>
      <w:proofErr w:type="spellStart"/>
      <w:r w:rsidR="00762D40" w:rsidRPr="00A67DE9">
        <w:rPr>
          <w:rFonts w:ascii="Comic Sans MS" w:hAnsi="Comic Sans MS"/>
        </w:rPr>
        <w:t>masterclass</w:t>
      </w:r>
      <w:proofErr w:type="spellEnd"/>
      <w:r w:rsidR="00762D40" w:rsidRPr="00A67DE9">
        <w:rPr>
          <w:rFonts w:ascii="Comic Sans MS" w:hAnsi="Comic Sans MS"/>
        </w:rPr>
        <w:t xml:space="preserve"> sessions.</w:t>
      </w:r>
    </w:p>
    <w:p w:rsidR="00762D40" w:rsidRDefault="00762D40" w:rsidP="00385451">
      <w:pPr>
        <w:pStyle w:val="NoSpacing"/>
        <w:rPr>
          <w:rFonts w:ascii="Comic Sans MS" w:hAnsi="Comic Sans MS"/>
          <w:sz w:val="24"/>
          <w:szCs w:val="24"/>
        </w:rPr>
      </w:pPr>
    </w:p>
    <w:p w:rsidR="00762D40" w:rsidRPr="00462FE1" w:rsidRDefault="00762D40" w:rsidP="00385451">
      <w:pPr>
        <w:pStyle w:val="NoSpacing"/>
        <w:rPr>
          <w:rFonts w:ascii="Comic Sans MS" w:hAnsi="Comic Sans MS"/>
          <w:b/>
          <w:sz w:val="24"/>
          <w:szCs w:val="24"/>
        </w:rPr>
      </w:pPr>
      <w:r w:rsidRPr="00462FE1">
        <w:rPr>
          <w:rFonts w:ascii="Comic Sans MS" w:hAnsi="Comic Sans MS"/>
          <w:b/>
          <w:sz w:val="24"/>
          <w:szCs w:val="24"/>
        </w:rPr>
        <w:t>Minor/Low Level Behaviour</w:t>
      </w:r>
    </w:p>
    <w:p w:rsidR="00762D40" w:rsidRDefault="00762D40" w:rsidP="00385451">
      <w:pPr>
        <w:pStyle w:val="NoSpacing"/>
        <w:rPr>
          <w:rFonts w:ascii="Comic Sans MS" w:hAnsi="Comic Sans MS"/>
          <w:sz w:val="24"/>
          <w:szCs w:val="24"/>
        </w:rPr>
      </w:pPr>
    </w:p>
    <w:p w:rsidR="00762D40" w:rsidRPr="00A20AE5" w:rsidRDefault="00762D40" w:rsidP="00762D40">
      <w:pPr>
        <w:jc w:val="both"/>
        <w:rPr>
          <w:rFonts w:ascii="Comic Sans MS" w:hAnsi="Comic Sans MS"/>
        </w:rPr>
      </w:pPr>
      <w:r w:rsidRPr="00A20AE5">
        <w:rPr>
          <w:rFonts w:ascii="Comic Sans MS" w:hAnsi="Comic Sans MS"/>
        </w:rPr>
        <w:t>It is recognised that staff displaying positive behaviours and discussing these with pupils is an effective way of encouraging positive behaviour but occasions occur when sanctions are necessary to deal with negative behaviour. To ensure consistency across the school, the following methods have been agreed to deal with low level disruption:</w:t>
      </w:r>
    </w:p>
    <w:p w:rsidR="00762D40" w:rsidRPr="00A20AE5" w:rsidRDefault="00762D40" w:rsidP="00762D40">
      <w:pPr>
        <w:jc w:val="both"/>
        <w:rPr>
          <w:rFonts w:ascii="Comic Sans MS" w:hAnsi="Comic Sans MS"/>
        </w:rPr>
      </w:pPr>
      <w:r w:rsidRPr="00A20AE5">
        <w:rPr>
          <w:rFonts w:ascii="Comic Sans MS" w:hAnsi="Comic Sans MS"/>
        </w:rPr>
        <w:t xml:space="preserve">The teacher will speak with the child and discuss the behaviour that is not in line with </w:t>
      </w:r>
      <w:r>
        <w:rPr>
          <w:rFonts w:ascii="Comic Sans MS" w:hAnsi="Comic Sans MS"/>
        </w:rPr>
        <w:t>the school rules and their</w:t>
      </w:r>
      <w:r w:rsidRPr="00A20AE5">
        <w:rPr>
          <w:rFonts w:ascii="Comic Sans MS" w:hAnsi="Comic Sans MS"/>
        </w:rPr>
        <w:t xml:space="preserve"> class charter.  The pupil will reflect on how they can change a negative behaviour into a positive behaviour. </w:t>
      </w:r>
      <w:r w:rsidR="007F7B64">
        <w:rPr>
          <w:rFonts w:ascii="Comic Sans MS" w:hAnsi="Comic Sans MS"/>
        </w:rPr>
        <w:t>The class positive behaviour chart will be used at this time to assist with returning to a positive approach.</w:t>
      </w:r>
    </w:p>
    <w:p w:rsidR="00762D40" w:rsidRDefault="00762D40" w:rsidP="00762D40">
      <w:pPr>
        <w:jc w:val="both"/>
        <w:rPr>
          <w:rFonts w:ascii="Comic Sans MS" w:hAnsi="Comic Sans MS"/>
        </w:rPr>
      </w:pPr>
      <w:r w:rsidRPr="00A20AE5">
        <w:rPr>
          <w:rFonts w:ascii="Comic Sans MS" w:hAnsi="Comic Sans MS"/>
        </w:rPr>
        <w:t xml:space="preserve">In addition, teachers may also employ techniques such as moving children, short time out of a group or class if these are appropriate to the situation. The teacher may refer a child to </w:t>
      </w:r>
      <w:r>
        <w:rPr>
          <w:rFonts w:ascii="Comic Sans MS" w:hAnsi="Comic Sans MS"/>
        </w:rPr>
        <w:t>the Principal Teacher</w:t>
      </w:r>
      <w:r w:rsidRPr="00A20AE5">
        <w:rPr>
          <w:rFonts w:ascii="Comic Sans MS" w:hAnsi="Comic Sans MS"/>
        </w:rPr>
        <w:t xml:space="preserve"> if they feel behaviours are continuing to be negative.</w:t>
      </w:r>
    </w:p>
    <w:p w:rsidR="00762D40" w:rsidRPr="00762D40" w:rsidRDefault="00762D40" w:rsidP="00762D40">
      <w:pPr>
        <w:jc w:val="both"/>
        <w:rPr>
          <w:rFonts w:ascii="Comic Sans MS" w:hAnsi="Comic Sans MS"/>
        </w:rPr>
      </w:pPr>
      <w:r>
        <w:rPr>
          <w:rFonts w:ascii="Comic Sans MS" w:hAnsi="Comic Sans MS"/>
        </w:rPr>
        <w:t xml:space="preserve">A pass may also be issued for a child to access ‘The Den’ our time out space that pupils can use for some quiet time or reflection before returning to class.  </w:t>
      </w:r>
      <w:r w:rsidR="007F7B64">
        <w:rPr>
          <w:rFonts w:ascii="Comic Sans MS" w:hAnsi="Comic Sans MS"/>
        </w:rPr>
        <w:t>A member of the senior leadership team should be called to inform that this is in use and to ensure a member of staff is available to ensure the child returns to class.</w:t>
      </w:r>
    </w:p>
    <w:p w:rsidR="007F7B64" w:rsidRDefault="007F7B64" w:rsidP="007F7B64">
      <w:pPr>
        <w:jc w:val="both"/>
        <w:rPr>
          <w:rFonts w:ascii="Comic Sans MS" w:hAnsi="Comic Sans MS"/>
        </w:rPr>
      </w:pPr>
      <w:r>
        <w:rPr>
          <w:rFonts w:ascii="Comic Sans MS" w:hAnsi="Comic Sans MS"/>
        </w:rPr>
        <w:t>At no time will pupils be sent out of classes for some ‘time out’ unsupervised.</w:t>
      </w:r>
    </w:p>
    <w:p w:rsidR="007F7B64" w:rsidRDefault="007F7B64" w:rsidP="00385451">
      <w:pPr>
        <w:pStyle w:val="NoSpacing"/>
        <w:rPr>
          <w:rFonts w:ascii="Comic Sans MS" w:hAnsi="Comic Sans MS"/>
          <w:sz w:val="24"/>
          <w:szCs w:val="24"/>
        </w:rPr>
      </w:pPr>
    </w:p>
    <w:p w:rsidR="007F7B64" w:rsidRPr="00462FE1" w:rsidRDefault="005B769E" w:rsidP="00385451">
      <w:pPr>
        <w:pStyle w:val="NoSpacing"/>
        <w:rPr>
          <w:rFonts w:ascii="Comic Sans MS" w:hAnsi="Comic Sans MS"/>
          <w:b/>
          <w:sz w:val="24"/>
          <w:szCs w:val="24"/>
        </w:rPr>
      </w:pPr>
      <w:r w:rsidRPr="00462FE1">
        <w:rPr>
          <w:rFonts w:ascii="Comic Sans MS" w:hAnsi="Comic Sans MS"/>
          <w:b/>
          <w:sz w:val="24"/>
          <w:szCs w:val="24"/>
        </w:rPr>
        <w:t xml:space="preserve">Increased </w:t>
      </w:r>
      <w:r w:rsidR="007F7B64" w:rsidRPr="00462FE1">
        <w:rPr>
          <w:rFonts w:ascii="Comic Sans MS" w:hAnsi="Comic Sans MS"/>
          <w:b/>
          <w:sz w:val="24"/>
          <w:szCs w:val="24"/>
        </w:rPr>
        <w:t xml:space="preserve">Level of </w:t>
      </w:r>
      <w:r w:rsidR="00462FE1">
        <w:rPr>
          <w:rFonts w:ascii="Comic Sans MS" w:hAnsi="Comic Sans MS"/>
          <w:b/>
          <w:sz w:val="24"/>
          <w:szCs w:val="24"/>
        </w:rPr>
        <w:t xml:space="preserve">Inappropriate/Disruptive </w:t>
      </w:r>
      <w:r w:rsidR="007F7B64" w:rsidRPr="00462FE1">
        <w:rPr>
          <w:rFonts w:ascii="Comic Sans MS" w:hAnsi="Comic Sans MS"/>
          <w:b/>
          <w:sz w:val="24"/>
          <w:szCs w:val="24"/>
        </w:rPr>
        <w:t>Behaviour</w:t>
      </w:r>
    </w:p>
    <w:p w:rsidR="007F7B64" w:rsidRDefault="007F7B64" w:rsidP="00385451">
      <w:pPr>
        <w:pStyle w:val="NoSpacing"/>
        <w:rPr>
          <w:rFonts w:ascii="Comic Sans MS" w:hAnsi="Comic Sans MS"/>
          <w:sz w:val="24"/>
          <w:szCs w:val="24"/>
        </w:rPr>
      </w:pPr>
    </w:p>
    <w:p w:rsidR="007F7B64" w:rsidRPr="00A20AE5" w:rsidRDefault="007F7B64" w:rsidP="007F7B64">
      <w:pPr>
        <w:jc w:val="both"/>
        <w:rPr>
          <w:rFonts w:ascii="Comic Sans MS" w:hAnsi="Comic Sans MS"/>
        </w:rPr>
      </w:pPr>
      <w:r w:rsidRPr="00A20AE5">
        <w:rPr>
          <w:rFonts w:ascii="Comic Sans MS" w:hAnsi="Comic Sans MS"/>
        </w:rPr>
        <w:t>When behaviour occurs which is more serious than minor disruption, such as swearing, cheek, persistent disruption, stealing, violence, destroying or damaging property, loss of temper or control, a teacher may refer a child for reflection time at playtime. If another member of staff observes such an incident, they should report to the class teacher to allow the procedures to be followed.</w:t>
      </w:r>
    </w:p>
    <w:p w:rsidR="007F7B64" w:rsidRPr="00A20AE5" w:rsidRDefault="007F7B64" w:rsidP="007F7B64">
      <w:pPr>
        <w:jc w:val="both"/>
        <w:rPr>
          <w:rFonts w:ascii="Comic Sans MS" w:hAnsi="Comic Sans MS"/>
        </w:rPr>
      </w:pPr>
      <w:r w:rsidRPr="00A20AE5">
        <w:rPr>
          <w:rFonts w:ascii="Comic Sans MS" w:hAnsi="Comic Sans MS"/>
        </w:rPr>
        <w:t xml:space="preserve">The </w:t>
      </w:r>
      <w:r>
        <w:rPr>
          <w:rFonts w:ascii="Comic Sans MS" w:hAnsi="Comic Sans MS"/>
        </w:rPr>
        <w:t xml:space="preserve">Senior Leadership Team </w:t>
      </w:r>
      <w:r w:rsidRPr="00A20AE5">
        <w:rPr>
          <w:rFonts w:ascii="Comic Sans MS" w:hAnsi="Comic Sans MS"/>
        </w:rPr>
        <w:t>will assume responsibility for the supervision of</w:t>
      </w:r>
      <w:r>
        <w:rPr>
          <w:rFonts w:ascii="Comic Sans MS" w:hAnsi="Comic Sans MS"/>
        </w:rPr>
        <w:t xml:space="preserve"> Reflection T</w:t>
      </w:r>
      <w:r w:rsidRPr="00A20AE5">
        <w:rPr>
          <w:rFonts w:ascii="Comic Sans MS" w:hAnsi="Comic Sans MS"/>
        </w:rPr>
        <w:t xml:space="preserve">ime. The class teacher will complete a referral </w:t>
      </w:r>
      <w:r>
        <w:rPr>
          <w:rFonts w:ascii="Comic Sans MS" w:hAnsi="Comic Sans MS"/>
        </w:rPr>
        <w:t>and ensure that this is sent to the senior leadership team before the break.  These will be kept in a reflection folder in senior leadership team office</w:t>
      </w:r>
      <w:r w:rsidRPr="00A20AE5">
        <w:rPr>
          <w:rFonts w:ascii="Comic Sans MS" w:hAnsi="Comic Sans MS"/>
        </w:rPr>
        <w:t xml:space="preserve">. </w:t>
      </w:r>
    </w:p>
    <w:p w:rsidR="007F7B64" w:rsidRPr="00A20AE5" w:rsidRDefault="007F7B64" w:rsidP="007F7B64">
      <w:pPr>
        <w:jc w:val="both"/>
        <w:rPr>
          <w:rFonts w:ascii="Comic Sans MS" w:hAnsi="Comic Sans MS"/>
        </w:rPr>
      </w:pPr>
    </w:p>
    <w:p w:rsidR="007F7B64" w:rsidRDefault="007F7B64" w:rsidP="007F7B64">
      <w:pPr>
        <w:rPr>
          <w:rFonts w:ascii="Comic Sans MS" w:hAnsi="Comic Sans MS"/>
        </w:rPr>
      </w:pPr>
      <w:r w:rsidRPr="00A20AE5">
        <w:rPr>
          <w:rFonts w:ascii="Comic Sans MS" w:hAnsi="Comic Sans MS"/>
        </w:rPr>
        <w:lastRenderedPageBreak/>
        <w:t xml:space="preserve">During </w:t>
      </w:r>
      <w:r>
        <w:rPr>
          <w:rFonts w:ascii="Comic Sans MS" w:hAnsi="Comic Sans MS"/>
        </w:rPr>
        <w:t>Reflection T</w:t>
      </w:r>
      <w:r w:rsidRPr="00A20AE5">
        <w:rPr>
          <w:rFonts w:ascii="Comic Sans MS" w:hAnsi="Comic Sans MS"/>
        </w:rPr>
        <w:t>ime the teacher facilitating will provide opportunities for reflection and discussion based around the rights of all children and ways in which pupils can make amends and learn from their mistakes.</w:t>
      </w:r>
    </w:p>
    <w:p w:rsidR="007F7B64" w:rsidRPr="00A20AE5" w:rsidRDefault="007F7B64" w:rsidP="007F7B64">
      <w:pPr>
        <w:rPr>
          <w:rFonts w:ascii="Comic Sans MS" w:hAnsi="Comic Sans MS"/>
        </w:rPr>
      </w:pPr>
      <w:r>
        <w:rPr>
          <w:rFonts w:ascii="Comic Sans MS" w:hAnsi="Comic Sans MS"/>
        </w:rPr>
        <w:t xml:space="preserve">If a child participates in Reflection Time on two occasions within one </w:t>
      </w:r>
      <w:proofErr w:type="gramStart"/>
      <w:r w:rsidR="003260AF">
        <w:rPr>
          <w:rFonts w:ascii="Comic Sans MS" w:hAnsi="Comic Sans MS"/>
        </w:rPr>
        <w:t>week  initially</w:t>
      </w:r>
      <w:proofErr w:type="gramEnd"/>
      <w:r w:rsidR="003260AF">
        <w:rPr>
          <w:rFonts w:ascii="Comic Sans MS" w:hAnsi="Comic Sans MS"/>
        </w:rPr>
        <w:t>, moving towards one month,  a</w:t>
      </w:r>
      <w:r>
        <w:rPr>
          <w:rFonts w:ascii="Comic Sans MS" w:hAnsi="Comic Sans MS"/>
        </w:rPr>
        <w:t xml:space="preserve"> letter is sent home to inform their parents.  If the child is in Reflection Time for a third time in any one </w:t>
      </w:r>
      <w:r w:rsidR="003260AF">
        <w:rPr>
          <w:rFonts w:ascii="Comic Sans MS" w:hAnsi="Comic Sans MS"/>
        </w:rPr>
        <w:t xml:space="preserve">week, increasing to one month over time, </w:t>
      </w:r>
      <w:r>
        <w:rPr>
          <w:rFonts w:ascii="Comic Sans MS" w:hAnsi="Comic Sans MS"/>
        </w:rPr>
        <w:t>the parent will be asked to meet with a member of the Senior Leadership Team.</w:t>
      </w:r>
    </w:p>
    <w:p w:rsidR="005B769E" w:rsidRPr="00462FE1" w:rsidRDefault="005B769E" w:rsidP="005B769E">
      <w:pPr>
        <w:jc w:val="both"/>
        <w:rPr>
          <w:rFonts w:ascii="Comic Sans MS" w:hAnsi="Comic Sans MS"/>
          <w:b/>
          <w:sz w:val="24"/>
          <w:szCs w:val="24"/>
        </w:rPr>
      </w:pPr>
      <w:r w:rsidRPr="00462FE1">
        <w:rPr>
          <w:rFonts w:ascii="Comic Sans MS" w:hAnsi="Comic Sans MS"/>
          <w:b/>
          <w:sz w:val="24"/>
          <w:szCs w:val="24"/>
        </w:rPr>
        <w:t>Serious Incidents/High Levels of Behaviour</w:t>
      </w:r>
    </w:p>
    <w:p w:rsidR="005B769E" w:rsidRPr="00A20AE5" w:rsidRDefault="005B769E" w:rsidP="005B769E">
      <w:pPr>
        <w:jc w:val="both"/>
        <w:rPr>
          <w:rFonts w:ascii="Comic Sans MS" w:hAnsi="Comic Sans MS"/>
        </w:rPr>
      </w:pPr>
      <w:r w:rsidRPr="00A20AE5">
        <w:rPr>
          <w:rFonts w:ascii="Comic Sans MS" w:hAnsi="Comic Sans MS"/>
        </w:rPr>
        <w:t xml:space="preserve">All teachers have been issued with help cards, which are to be sent to the office if a serious incident takes place or a teacher requires urgent assistance. This will be a signal for </w:t>
      </w:r>
      <w:r>
        <w:rPr>
          <w:rFonts w:ascii="Comic Sans MS" w:hAnsi="Comic Sans MS"/>
        </w:rPr>
        <w:t>a member of the senior leadership team</w:t>
      </w:r>
      <w:r w:rsidRPr="00A20AE5">
        <w:rPr>
          <w:rFonts w:ascii="Comic Sans MS" w:hAnsi="Comic Sans MS"/>
        </w:rPr>
        <w:t xml:space="preserve"> to immediately go to the teacher concerned. If no such member of staff is available</w:t>
      </w:r>
      <w:proofErr w:type="gramStart"/>
      <w:r w:rsidRPr="00A20AE5">
        <w:rPr>
          <w:rFonts w:ascii="Comic Sans MS" w:hAnsi="Comic Sans MS"/>
        </w:rPr>
        <w:t xml:space="preserve">, </w:t>
      </w:r>
      <w:r>
        <w:rPr>
          <w:rFonts w:ascii="Comic Sans MS" w:hAnsi="Comic Sans MS"/>
        </w:rPr>
        <w:t xml:space="preserve"> the</w:t>
      </w:r>
      <w:proofErr w:type="gramEnd"/>
      <w:r>
        <w:rPr>
          <w:rFonts w:ascii="Comic Sans MS" w:hAnsi="Comic Sans MS"/>
        </w:rPr>
        <w:t xml:space="preserve"> Support for Learning Teacher, a Learning Assistant or the School Admin Assistant </w:t>
      </w:r>
      <w:r w:rsidRPr="00A20AE5">
        <w:rPr>
          <w:rFonts w:ascii="Comic Sans MS" w:hAnsi="Comic Sans MS"/>
        </w:rPr>
        <w:t>will come to the teacher to advise them of the situation and offer support as appropriate.</w:t>
      </w:r>
    </w:p>
    <w:p w:rsidR="005B769E" w:rsidRDefault="005B769E" w:rsidP="005B769E">
      <w:pPr>
        <w:jc w:val="both"/>
        <w:rPr>
          <w:rFonts w:ascii="Comic Sans MS" w:hAnsi="Comic Sans MS"/>
        </w:rPr>
      </w:pPr>
      <w:r w:rsidRPr="00A20AE5">
        <w:rPr>
          <w:rFonts w:ascii="Comic Sans MS" w:hAnsi="Comic Sans MS"/>
        </w:rPr>
        <w:t xml:space="preserve">Pupils are </w:t>
      </w:r>
      <w:r w:rsidRPr="00A20AE5">
        <w:rPr>
          <w:rFonts w:ascii="Comic Sans MS" w:hAnsi="Comic Sans MS"/>
          <w:b/>
          <w:i/>
        </w:rPr>
        <w:t>not</w:t>
      </w:r>
      <w:r w:rsidRPr="00A20AE5">
        <w:rPr>
          <w:rFonts w:ascii="Comic Sans MS" w:hAnsi="Comic Sans MS"/>
          <w:b/>
        </w:rPr>
        <w:t xml:space="preserve"> </w:t>
      </w:r>
      <w:r w:rsidRPr="00A20AE5">
        <w:rPr>
          <w:rFonts w:ascii="Comic Sans MS" w:hAnsi="Comic Sans MS"/>
        </w:rPr>
        <w:t>to be sent to the office or a member of the management team in these circumstances as their whereabouts, their safety and the safety of those around them and school property cannot be guaranteed.</w:t>
      </w:r>
    </w:p>
    <w:p w:rsidR="005B769E" w:rsidRDefault="005B769E" w:rsidP="005B769E">
      <w:pPr>
        <w:jc w:val="both"/>
        <w:rPr>
          <w:rFonts w:ascii="Comic Sans MS" w:hAnsi="Comic Sans MS"/>
        </w:rPr>
      </w:pPr>
      <w:r>
        <w:rPr>
          <w:rFonts w:ascii="Comic Sans MS" w:hAnsi="Comic Sans MS"/>
        </w:rPr>
        <w:t>If a child causes serious disruption to learning or is a risk to their own or others’ health and safety, they may be subject to exclusion.</w:t>
      </w:r>
    </w:p>
    <w:p w:rsidR="005B769E" w:rsidRPr="00462FE1" w:rsidRDefault="005B769E" w:rsidP="005B769E">
      <w:pPr>
        <w:jc w:val="both"/>
        <w:rPr>
          <w:rFonts w:ascii="Comic Sans MS" w:hAnsi="Comic Sans MS"/>
          <w:b/>
        </w:rPr>
      </w:pPr>
      <w:r w:rsidRPr="00462FE1">
        <w:rPr>
          <w:rFonts w:ascii="Comic Sans MS" w:hAnsi="Comic Sans MS"/>
          <w:b/>
        </w:rPr>
        <w:t>Internal Exclusion</w:t>
      </w:r>
    </w:p>
    <w:p w:rsidR="005B769E" w:rsidRDefault="005B769E" w:rsidP="005B769E">
      <w:pPr>
        <w:jc w:val="both"/>
        <w:rPr>
          <w:rFonts w:ascii="Comic Sans MS" w:hAnsi="Comic Sans MS"/>
        </w:rPr>
      </w:pPr>
      <w:r>
        <w:rPr>
          <w:rFonts w:ascii="Comic Sans MS" w:hAnsi="Comic Sans MS"/>
        </w:rPr>
        <w:t>An internal exclusion system operates in school for such instances.  Pupils will be removed from the classroom setting for a period of time, usually one to two days and will be supervised by a member of the senior leadership team for this period.</w:t>
      </w:r>
    </w:p>
    <w:p w:rsidR="005B769E" w:rsidRDefault="005B769E" w:rsidP="005B769E">
      <w:pPr>
        <w:jc w:val="both"/>
        <w:rPr>
          <w:rFonts w:ascii="Comic Sans MS" w:hAnsi="Comic Sans MS"/>
        </w:rPr>
      </w:pPr>
      <w:r>
        <w:rPr>
          <w:rFonts w:ascii="Comic Sans MS" w:hAnsi="Comic Sans MS"/>
        </w:rPr>
        <w:t xml:space="preserve">A removal of privileges will operate for pupils at this time.  Pupils will eat </w:t>
      </w:r>
      <w:proofErr w:type="spellStart"/>
      <w:r>
        <w:rPr>
          <w:rFonts w:ascii="Comic Sans MS" w:hAnsi="Comic Sans MS"/>
        </w:rPr>
        <w:t>outwith</w:t>
      </w:r>
      <w:proofErr w:type="spellEnd"/>
      <w:r>
        <w:rPr>
          <w:rFonts w:ascii="Comic Sans MS" w:hAnsi="Comic Sans MS"/>
        </w:rPr>
        <w:t xml:space="preserve"> the shared dining hall and will not participate in playground times with the remainder of the school.  Pupils will be given time outside, supervised by an adult.</w:t>
      </w:r>
      <w:r w:rsidR="00462FE1">
        <w:rPr>
          <w:rFonts w:ascii="Comic Sans MS" w:hAnsi="Comic Sans MS"/>
        </w:rPr>
        <w:t xml:space="preserve">  The class teacher will prepare learning activities for the </w:t>
      </w:r>
    </w:p>
    <w:p w:rsidR="005B769E" w:rsidRDefault="005B769E" w:rsidP="005B769E">
      <w:pPr>
        <w:jc w:val="both"/>
        <w:rPr>
          <w:rFonts w:ascii="Comic Sans MS" w:hAnsi="Comic Sans MS"/>
        </w:rPr>
      </w:pPr>
      <w:r>
        <w:rPr>
          <w:rFonts w:ascii="Comic Sans MS" w:hAnsi="Comic Sans MS"/>
        </w:rPr>
        <w:t xml:space="preserve">Parents and carers will be notified if their child is internally excluded and will be made aware of the seriousness of the situation.  </w:t>
      </w:r>
    </w:p>
    <w:p w:rsidR="00462FE1" w:rsidRDefault="00462FE1" w:rsidP="005B769E">
      <w:pPr>
        <w:jc w:val="both"/>
        <w:rPr>
          <w:rFonts w:ascii="Comic Sans MS" w:hAnsi="Comic Sans MS"/>
        </w:rPr>
      </w:pPr>
      <w:r>
        <w:rPr>
          <w:rFonts w:ascii="Comic Sans MS" w:hAnsi="Comic Sans MS"/>
        </w:rPr>
        <w:t>Adults involved will keep a record of the situation and will give this to a member of the senior leadership team.</w:t>
      </w:r>
    </w:p>
    <w:p w:rsidR="00462FE1" w:rsidRDefault="00462FE1" w:rsidP="005B769E">
      <w:pPr>
        <w:jc w:val="both"/>
        <w:rPr>
          <w:rFonts w:ascii="Comic Sans MS" w:hAnsi="Comic Sans MS"/>
        </w:rPr>
      </w:pPr>
      <w:r>
        <w:rPr>
          <w:rFonts w:ascii="Comic Sans MS" w:hAnsi="Comic Sans MS"/>
        </w:rPr>
        <w:t>An internal exclusion form will be completed and kept both on the school server and in the individual child’s pupil record.</w:t>
      </w:r>
    </w:p>
    <w:p w:rsidR="00462FE1" w:rsidRPr="00462FE1" w:rsidRDefault="00462FE1" w:rsidP="005B769E">
      <w:pPr>
        <w:jc w:val="both"/>
        <w:rPr>
          <w:rFonts w:ascii="Comic Sans MS" w:hAnsi="Comic Sans MS"/>
          <w:b/>
        </w:rPr>
      </w:pPr>
      <w:r w:rsidRPr="00462FE1">
        <w:rPr>
          <w:rFonts w:ascii="Comic Sans MS" w:hAnsi="Comic Sans MS"/>
          <w:b/>
        </w:rPr>
        <w:t>External Exclusion</w:t>
      </w:r>
    </w:p>
    <w:p w:rsidR="005B769E" w:rsidRDefault="005B769E" w:rsidP="005B769E">
      <w:pPr>
        <w:jc w:val="both"/>
        <w:rPr>
          <w:rFonts w:ascii="Comic Sans MS" w:hAnsi="Comic Sans MS"/>
        </w:rPr>
      </w:pPr>
      <w:r w:rsidRPr="00A20AE5">
        <w:rPr>
          <w:rFonts w:ascii="Comic Sans MS" w:hAnsi="Comic Sans MS"/>
        </w:rPr>
        <w:t>If a child causes serious disruption to learning or is a risk to their own or others’ health and safety, they may b</w:t>
      </w:r>
      <w:r>
        <w:rPr>
          <w:rFonts w:ascii="Comic Sans MS" w:hAnsi="Comic Sans MS"/>
        </w:rPr>
        <w:t xml:space="preserve">e subject to </w:t>
      </w:r>
      <w:r w:rsidR="00462FE1">
        <w:rPr>
          <w:rFonts w:ascii="Comic Sans MS" w:hAnsi="Comic Sans MS"/>
        </w:rPr>
        <w:t>an external suspension</w:t>
      </w:r>
      <w:r w:rsidRPr="00A20AE5">
        <w:rPr>
          <w:rFonts w:ascii="Comic Sans MS" w:hAnsi="Comic Sans MS"/>
        </w:rPr>
        <w:t xml:space="preserve">. </w:t>
      </w:r>
      <w:r w:rsidR="00462FE1">
        <w:rPr>
          <w:rFonts w:ascii="Comic Sans MS" w:hAnsi="Comic Sans MS"/>
        </w:rPr>
        <w:t xml:space="preserve">Midlothian Council’s guidance on exclusions </w:t>
      </w:r>
      <w:r w:rsidRPr="00A20AE5">
        <w:rPr>
          <w:rFonts w:ascii="Comic Sans MS" w:hAnsi="Comic Sans MS"/>
        </w:rPr>
        <w:t>is the reference for any matters concerning exclusions.</w:t>
      </w:r>
      <w:r w:rsidR="00462FE1">
        <w:rPr>
          <w:rFonts w:ascii="Comic Sans MS" w:hAnsi="Comic Sans MS"/>
        </w:rPr>
        <w:t xml:space="preserve">  This is recorded formally on a child’s record.</w:t>
      </w:r>
    </w:p>
    <w:p w:rsidR="008D7E16" w:rsidRDefault="008D7E16" w:rsidP="005B769E">
      <w:pPr>
        <w:jc w:val="both"/>
        <w:rPr>
          <w:rFonts w:ascii="Comic Sans MS" w:hAnsi="Comic Sans MS"/>
        </w:rPr>
      </w:pPr>
    </w:p>
    <w:p w:rsidR="008D7E16" w:rsidRDefault="008D7E16" w:rsidP="008D7E16">
      <w:pPr>
        <w:pStyle w:val="NoSpacing"/>
        <w:jc w:val="center"/>
        <w:rPr>
          <w:rFonts w:ascii="Comic Sans MS" w:hAnsi="Comic Sans MS"/>
          <w:sz w:val="24"/>
          <w:szCs w:val="24"/>
        </w:rPr>
      </w:pPr>
      <w:r>
        <w:rPr>
          <w:rFonts w:ascii="Comic Sans MS" w:hAnsi="Comic Sans MS"/>
          <w:sz w:val="24"/>
          <w:szCs w:val="24"/>
        </w:rPr>
        <w:lastRenderedPageBreak/>
        <w:t>St Luke’s RC Primary School</w:t>
      </w:r>
    </w:p>
    <w:p w:rsidR="008D7E16" w:rsidRDefault="008D7E16" w:rsidP="008D7E16">
      <w:pPr>
        <w:pStyle w:val="NoSpacing"/>
        <w:jc w:val="center"/>
        <w:rPr>
          <w:rFonts w:ascii="Comic Sans MS" w:hAnsi="Comic Sans MS"/>
          <w:sz w:val="24"/>
          <w:szCs w:val="24"/>
        </w:rPr>
      </w:pPr>
      <w:r>
        <w:rPr>
          <w:rFonts w:ascii="Comic Sans MS" w:hAnsi="Comic Sans MS"/>
          <w:sz w:val="24"/>
          <w:szCs w:val="24"/>
        </w:rPr>
        <w:t>Reflection Time Referral Form</w:t>
      </w:r>
    </w:p>
    <w:p w:rsidR="008D7E16" w:rsidRDefault="008D7E16" w:rsidP="008D7E16">
      <w:pPr>
        <w:pStyle w:val="NoSpacing"/>
        <w:rPr>
          <w:rFonts w:ascii="Comic Sans MS" w:hAnsi="Comic Sans MS"/>
          <w:sz w:val="24"/>
          <w:szCs w:val="24"/>
        </w:rPr>
      </w:pPr>
    </w:p>
    <w:p w:rsidR="008D7E16" w:rsidRDefault="008D7E16" w:rsidP="008D7E16">
      <w:pPr>
        <w:pStyle w:val="NoSpacing"/>
        <w:rPr>
          <w:rFonts w:ascii="Comic Sans MS" w:hAnsi="Comic Sans MS"/>
          <w:sz w:val="24"/>
          <w:szCs w:val="24"/>
        </w:rPr>
      </w:pPr>
      <w:r>
        <w:rPr>
          <w:rFonts w:ascii="Comic Sans MS" w:hAnsi="Comic Sans MS"/>
          <w:sz w:val="24"/>
          <w:szCs w:val="24"/>
        </w:rPr>
        <w:t>Name of Staff Member:  ________________________      Date:  ___________</w:t>
      </w:r>
    </w:p>
    <w:p w:rsidR="008D7E16" w:rsidRDefault="008D7E16" w:rsidP="008D7E16">
      <w:pPr>
        <w:pStyle w:val="NoSpacing"/>
        <w:rPr>
          <w:rFonts w:ascii="Comic Sans MS" w:hAnsi="Comic Sans MS"/>
          <w:sz w:val="24"/>
          <w:szCs w:val="24"/>
        </w:rPr>
      </w:pPr>
    </w:p>
    <w:p w:rsidR="008D7E16" w:rsidRDefault="008D7E16" w:rsidP="008D7E16">
      <w:pPr>
        <w:pStyle w:val="NoSpacing"/>
        <w:rPr>
          <w:rFonts w:ascii="Comic Sans MS" w:hAnsi="Comic Sans MS"/>
          <w:sz w:val="24"/>
          <w:szCs w:val="24"/>
        </w:rPr>
      </w:pPr>
      <w:r>
        <w:rPr>
          <w:rFonts w:ascii="Comic Sans MS" w:hAnsi="Comic Sans MS"/>
          <w:sz w:val="24"/>
          <w:szCs w:val="24"/>
        </w:rPr>
        <w:t xml:space="preserve">Name of Pupil:  </w:t>
      </w:r>
      <w:r w:rsidR="00465488">
        <w:rPr>
          <w:rFonts w:ascii="Comic Sans MS" w:hAnsi="Comic Sans MS"/>
          <w:sz w:val="24"/>
          <w:szCs w:val="24"/>
        </w:rPr>
        <w:t>_____________________________</w:t>
      </w:r>
      <w:r>
        <w:rPr>
          <w:rFonts w:ascii="Comic Sans MS" w:hAnsi="Comic Sans MS"/>
          <w:sz w:val="24"/>
          <w:szCs w:val="24"/>
        </w:rPr>
        <w:t xml:space="preserve">      Time:  __________</w:t>
      </w:r>
    </w:p>
    <w:p w:rsidR="008D7E16" w:rsidRDefault="008D7E16" w:rsidP="008D7E16">
      <w:pPr>
        <w:pStyle w:val="NoSpacing"/>
        <w:rPr>
          <w:rFonts w:ascii="Comic Sans MS" w:hAnsi="Comic Sans MS"/>
          <w:sz w:val="24"/>
          <w:szCs w:val="24"/>
        </w:rPr>
      </w:pPr>
    </w:p>
    <w:tbl>
      <w:tblPr>
        <w:tblStyle w:val="TableGrid"/>
        <w:tblW w:w="0" w:type="auto"/>
        <w:tblLook w:val="04A0"/>
      </w:tblPr>
      <w:tblGrid>
        <w:gridCol w:w="4682"/>
        <w:gridCol w:w="4560"/>
      </w:tblGrid>
      <w:tr w:rsidR="008D7E16" w:rsidTr="008D7E16">
        <w:tc>
          <w:tcPr>
            <w:tcW w:w="4682" w:type="dxa"/>
          </w:tcPr>
          <w:p w:rsidR="008D7E16" w:rsidRDefault="008D7E16" w:rsidP="00245196">
            <w:pPr>
              <w:pStyle w:val="NoSpacing"/>
              <w:rPr>
                <w:rFonts w:ascii="Comic Sans MS" w:hAnsi="Comic Sans MS"/>
                <w:sz w:val="24"/>
                <w:szCs w:val="24"/>
              </w:rPr>
            </w:pPr>
            <w:r>
              <w:rPr>
                <w:rFonts w:ascii="Comic Sans MS" w:hAnsi="Comic Sans MS"/>
                <w:sz w:val="24"/>
                <w:szCs w:val="24"/>
              </w:rPr>
              <w:t>Reason for Referral</w:t>
            </w:r>
          </w:p>
          <w:p w:rsidR="008D7E16" w:rsidRDefault="008D7E16" w:rsidP="00245196">
            <w:pPr>
              <w:pStyle w:val="NoSpacing"/>
              <w:rPr>
                <w:rFonts w:ascii="Comic Sans MS" w:hAnsi="Comic Sans MS"/>
                <w:sz w:val="24"/>
                <w:szCs w:val="24"/>
              </w:rPr>
            </w:pPr>
            <w:r>
              <w:rPr>
                <w:rFonts w:ascii="Comic Sans MS" w:hAnsi="Comic Sans MS"/>
                <w:sz w:val="24"/>
                <w:szCs w:val="24"/>
              </w:rPr>
              <w:t>(give an overview of the event(s) leading to this referral)</w:t>
            </w:r>
          </w:p>
          <w:p w:rsidR="008D7E16" w:rsidRDefault="008D7E16" w:rsidP="00245196">
            <w:pPr>
              <w:pStyle w:val="NoSpacing"/>
              <w:rPr>
                <w:rFonts w:ascii="Comic Sans MS" w:hAnsi="Comic Sans MS"/>
                <w:sz w:val="24"/>
                <w:szCs w:val="24"/>
              </w:rPr>
            </w:pPr>
          </w:p>
          <w:p w:rsidR="008D7E16" w:rsidRDefault="008D7E16" w:rsidP="00245196">
            <w:pPr>
              <w:pStyle w:val="NoSpacing"/>
              <w:rPr>
                <w:rFonts w:ascii="Comic Sans MS" w:hAnsi="Comic Sans MS"/>
                <w:sz w:val="24"/>
                <w:szCs w:val="24"/>
              </w:rPr>
            </w:pPr>
          </w:p>
          <w:p w:rsidR="008D7E16" w:rsidRDefault="008D7E16" w:rsidP="00245196">
            <w:pPr>
              <w:pStyle w:val="NoSpacing"/>
              <w:rPr>
                <w:rFonts w:ascii="Comic Sans MS" w:hAnsi="Comic Sans MS"/>
                <w:sz w:val="24"/>
                <w:szCs w:val="24"/>
              </w:rPr>
            </w:pPr>
          </w:p>
          <w:p w:rsidR="008D7E16" w:rsidRDefault="008D7E16" w:rsidP="00245196">
            <w:pPr>
              <w:pStyle w:val="NoSpacing"/>
              <w:rPr>
                <w:rFonts w:ascii="Comic Sans MS" w:hAnsi="Comic Sans MS"/>
                <w:sz w:val="24"/>
                <w:szCs w:val="24"/>
              </w:rPr>
            </w:pPr>
          </w:p>
          <w:p w:rsidR="008D7E16" w:rsidRDefault="008D7E16" w:rsidP="00245196">
            <w:pPr>
              <w:pStyle w:val="NoSpacing"/>
              <w:rPr>
                <w:rFonts w:ascii="Comic Sans MS" w:hAnsi="Comic Sans MS"/>
                <w:sz w:val="24"/>
                <w:szCs w:val="24"/>
              </w:rPr>
            </w:pPr>
          </w:p>
          <w:p w:rsidR="008D7E16" w:rsidRDefault="008D7E16" w:rsidP="00245196">
            <w:pPr>
              <w:pStyle w:val="NoSpacing"/>
              <w:rPr>
                <w:rFonts w:ascii="Comic Sans MS" w:hAnsi="Comic Sans MS"/>
                <w:sz w:val="24"/>
                <w:szCs w:val="24"/>
              </w:rPr>
            </w:pPr>
          </w:p>
          <w:p w:rsidR="008D7E16" w:rsidRDefault="008D7E16" w:rsidP="00245196">
            <w:pPr>
              <w:pStyle w:val="NoSpacing"/>
              <w:rPr>
                <w:rFonts w:ascii="Comic Sans MS" w:hAnsi="Comic Sans MS"/>
                <w:sz w:val="24"/>
                <w:szCs w:val="24"/>
              </w:rPr>
            </w:pPr>
          </w:p>
          <w:p w:rsidR="008D7E16" w:rsidRDefault="008D7E16" w:rsidP="00245196">
            <w:pPr>
              <w:pStyle w:val="NoSpacing"/>
              <w:rPr>
                <w:rFonts w:ascii="Comic Sans MS" w:hAnsi="Comic Sans MS"/>
                <w:sz w:val="24"/>
                <w:szCs w:val="24"/>
              </w:rPr>
            </w:pPr>
          </w:p>
          <w:p w:rsidR="008D7E16" w:rsidRDefault="008D7E16" w:rsidP="00245196">
            <w:pPr>
              <w:pStyle w:val="NoSpacing"/>
              <w:rPr>
                <w:rFonts w:ascii="Comic Sans MS" w:hAnsi="Comic Sans MS"/>
                <w:sz w:val="24"/>
                <w:szCs w:val="24"/>
              </w:rPr>
            </w:pPr>
          </w:p>
        </w:tc>
        <w:tc>
          <w:tcPr>
            <w:tcW w:w="4560" w:type="dxa"/>
          </w:tcPr>
          <w:p w:rsidR="008D7E16" w:rsidRDefault="008D7E16" w:rsidP="00245196">
            <w:pPr>
              <w:pStyle w:val="NoSpacing"/>
              <w:rPr>
                <w:rFonts w:ascii="Comic Sans MS" w:hAnsi="Comic Sans MS"/>
                <w:sz w:val="24"/>
                <w:szCs w:val="24"/>
              </w:rPr>
            </w:pPr>
          </w:p>
        </w:tc>
      </w:tr>
      <w:tr w:rsidR="008D7E16" w:rsidTr="008D7E16">
        <w:tc>
          <w:tcPr>
            <w:tcW w:w="4682" w:type="dxa"/>
          </w:tcPr>
          <w:p w:rsidR="008D7E16" w:rsidRDefault="008D7E16" w:rsidP="00245196">
            <w:pPr>
              <w:pStyle w:val="NoSpacing"/>
              <w:rPr>
                <w:rFonts w:ascii="Comic Sans MS" w:hAnsi="Comic Sans MS"/>
                <w:sz w:val="24"/>
                <w:szCs w:val="24"/>
              </w:rPr>
            </w:pPr>
            <w:r>
              <w:rPr>
                <w:rFonts w:ascii="Comic Sans MS" w:hAnsi="Comic Sans MS"/>
                <w:sz w:val="24"/>
                <w:szCs w:val="24"/>
              </w:rPr>
              <w:t xml:space="preserve">Strategies employed by staff in class to support </w:t>
            </w:r>
          </w:p>
          <w:p w:rsidR="008D7E16" w:rsidRDefault="008D7E16" w:rsidP="00245196">
            <w:pPr>
              <w:pStyle w:val="NoSpacing"/>
              <w:rPr>
                <w:rFonts w:ascii="Comic Sans MS" w:hAnsi="Comic Sans MS"/>
                <w:sz w:val="24"/>
                <w:szCs w:val="24"/>
              </w:rPr>
            </w:pPr>
          </w:p>
          <w:p w:rsidR="008D7E16" w:rsidRDefault="008D7E16" w:rsidP="00245196">
            <w:pPr>
              <w:pStyle w:val="NoSpacing"/>
              <w:rPr>
                <w:rFonts w:ascii="Comic Sans MS" w:hAnsi="Comic Sans MS"/>
                <w:sz w:val="24"/>
                <w:szCs w:val="24"/>
              </w:rPr>
            </w:pPr>
          </w:p>
          <w:p w:rsidR="008D7E16" w:rsidRDefault="008D7E16" w:rsidP="00245196">
            <w:pPr>
              <w:pStyle w:val="NoSpacing"/>
              <w:rPr>
                <w:rFonts w:ascii="Comic Sans MS" w:hAnsi="Comic Sans MS"/>
                <w:sz w:val="24"/>
                <w:szCs w:val="24"/>
              </w:rPr>
            </w:pPr>
          </w:p>
          <w:p w:rsidR="008D7E16" w:rsidRDefault="008D7E16" w:rsidP="00245196">
            <w:pPr>
              <w:pStyle w:val="NoSpacing"/>
              <w:rPr>
                <w:rFonts w:ascii="Comic Sans MS" w:hAnsi="Comic Sans MS"/>
                <w:sz w:val="24"/>
                <w:szCs w:val="24"/>
              </w:rPr>
            </w:pPr>
          </w:p>
          <w:p w:rsidR="008D7E16" w:rsidRDefault="008D7E16" w:rsidP="00245196">
            <w:pPr>
              <w:pStyle w:val="NoSpacing"/>
              <w:rPr>
                <w:rFonts w:ascii="Comic Sans MS" w:hAnsi="Comic Sans MS"/>
                <w:sz w:val="24"/>
                <w:szCs w:val="24"/>
              </w:rPr>
            </w:pPr>
          </w:p>
        </w:tc>
        <w:tc>
          <w:tcPr>
            <w:tcW w:w="4560" w:type="dxa"/>
          </w:tcPr>
          <w:p w:rsidR="008D7E16" w:rsidRDefault="008D7E16" w:rsidP="00245196">
            <w:pPr>
              <w:pStyle w:val="NoSpacing"/>
              <w:rPr>
                <w:rFonts w:ascii="Comic Sans MS" w:hAnsi="Comic Sans MS"/>
                <w:sz w:val="24"/>
                <w:szCs w:val="24"/>
              </w:rPr>
            </w:pPr>
          </w:p>
        </w:tc>
      </w:tr>
      <w:tr w:rsidR="008D7E16" w:rsidTr="008D7E16">
        <w:tc>
          <w:tcPr>
            <w:tcW w:w="4682" w:type="dxa"/>
          </w:tcPr>
          <w:p w:rsidR="008D7E16" w:rsidRDefault="008D7E16" w:rsidP="00245196">
            <w:pPr>
              <w:pStyle w:val="NoSpacing"/>
              <w:rPr>
                <w:rFonts w:ascii="Comic Sans MS" w:hAnsi="Comic Sans MS"/>
                <w:sz w:val="24"/>
                <w:szCs w:val="24"/>
              </w:rPr>
            </w:pPr>
            <w:r>
              <w:rPr>
                <w:rFonts w:ascii="Comic Sans MS" w:hAnsi="Comic Sans MS"/>
                <w:sz w:val="24"/>
                <w:szCs w:val="24"/>
              </w:rPr>
              <w:t>Reflection Time supervised by:</w:t>
            </w:r>
          </w:p>
        </w:tc>
        <w:tc>
          <w:tcPr>
            <w:tcW w:w="4560" w:type="dxa"/>
          </w:tcPr>
          <w:p w:rsidR="008D7E16" w:rsidRDefault="008D7E16" w:rsidP="00245196">
            <w:pPr>
              <w:pStyle w:val="NoSpacing"/>
              <w:rPr>
                <w:rFonts w:ascii="Comic Sans MS" w:hAnsi="Comic Sans MS"/>
                <w:sz w:val="24"/>
                <w:szCs w:val="24"/>
              </w:rPr>
            </w:pPr>
          </w:p>
        </w:tc>
      </w:tr>
      <w:tr w:rsidR="008D7E16" w:rsidTr="008D7E16">
        <w:tc>
          <w:tcPr>
            <w:tcW w:w="4682" w:type="dxa"/>
          </w:tcPr>
          <w:p w:rsidR="008D7E16" w:rsidRDefault="008D7E16" w:rsidP="00245196">
            <w:pPr>
              <w:pStyle w:val="NoSpacing"/>
              <w:rPr>
                <w:rFonts w:ascii="Comic Sans MS" w:hAnsi="Comic Sans MS"/>
                <w:sz w:val="24"/>
                <w:szCs w:val="24"/>
              </w:rPr>
            </w:pPr>
            <w:r>
              <w:rPr>
                <w:rFonts w:ascii="Comic Sans MS" w:hAnsi="Comic Sans MS"/>
                <w:sz w:val="24"/>
                <w:szCs w:val="24"/>
              </w:rPr>
              <w:t>Discussion/strategies used to support child during reflection time</w:t>
            </w:r>
          </w:p>
          <w:p w:rsidR="008D7E16" w:rsidRDefault="008D7E16" w:rsidP="00245196">
            <w:pPr>
              <w:pStyle w:val="NoSpacing"/>
              <w:rPr>
                <w:rFonts w:ascii="Comic Sans MS" w:hAnsi="Comic Sans MS"/>
                <w:sz w:val="24"/>
                <w:szCs w:val="24"/>
              </w:rPr>
            </w:pPr>
          </w:p>
          <w:p w:rsidR="008D7E16" w:rsidRDefault="008D7E16" w:rsidP="00245196">
            <w:pPr>
              <w:pStyle w:val="NoSpacing"/>
              <w:rPr>
                <w:rFonts w:ascii="Comic Sans MS" w:hAnsi="Comic Sans MS"/>
                <w:sz w:val="24"/>
                <w:szCs w:val="24"/>
              </w:rPr>
            </w:pPr>
          </w:p>
          <w:p w:rsidR="008D7E16" w:rsidRDefault="008D7E16" w:rsidP="00245196">
            <w:pPr>
              <w:pStyle w:val="NoSpacing"/>
              <w:rPr>
                <w:rFonts w:ascii="Comic Sans MS" w:hAnsi="Comic Sans MS"/>
                <w:sz w:val="24"/>
                <w:szCs w:val="24"/>
              </w:rPr>
            </w:pPr>
          </w:p>
          <w:p w:rsidR="008D7E16" w:rsidRDefault="008D7E16" w:rsidP="00245196">
            <w:pPr>
              <w:pStyle w:val="NoSpacing"/>
              <w:rPr>
                <w:rFonts w:ascii="Comic Sans MS" w:hAnsi="Comic Sans MS"/>
                <w:sz w:val="24"/>
                <w:szCs w:val="24"/>
              </w:rPr>
            </w:pPr>
          </w:p>
          <w:p w:rsidR="008D7E16" w:rsidRDefault="008D7E16" w:rsidP="00245196">
            <w:pPr>
              <w:pStyle w:val="NoSpacing"/>
              <w:rPr>
                <w:rFonts w:ascii="Comic Sans MS" w:hAnsi="Comic Sans MS"/>
                <w:sz w:val="24"/>
                <w:szCs w:val="24"/>
              </w:rPr>
            </w:pPr>
          </w:p>
          <w:p w:rsidR="008D7E16" w:rsidRDefault="008D7E16" w:rsidP="00245196">
            <w:pPr>
              <w:pStyle w:val="NoSpacing"/>
              <w:rPr>
                <w:rFonts w:ascii="Comic Sans MS" w:hAnsi="Comic Sans MS"/>
                <w:sz w:val="24"/>
                <w:szCs w:val="24"/>
              </w:rPr>
            </w:pPr>
          </w:p>
          <w:p w:rsidR="008D7E16" w:rsidRDefault="008D7E16" w:rsidP="00245196">
            <w:pPr>
              <w:pStyle w:val="NoSpacing"/>
              <w:rPr>
                <w:rFonts w:ascii="Comic Sans MS" w:hAnsi="Comic Sans MS"/>
                <w:sz w:val="24"/>
                <w:szCs w:val="24"/>
              </w:rPr>
            </w:pPr>
          </w:p>
        </w:tc>
        <w:tc>
          <w:tcPr>
            <w:tcW w:w="4560" w:type="dxa"/>
          </w:tcPr>
          <w:p w:rsidR="008D7E16" w:rsidRDefault="008D7E16" w:rsidP="00245196">
            <w:pPr>
              <w:pStyle w:val="NoSpacing"/>
              <w:rPr>
                <w:rFonts w:ascii="Comic Sans MS" w:hAnsi="Comic Sans MS"/>
                <w:sz w:val="24"/>
                <w:szCs w:val="24"/>
              </w:rPr>
            </w:pPr>
          </w:p>
        </w:tc>
      </w:tr>
      <w:tr w:rsidR="008D7E16" w:rsidTr="008D7E16">
        <w:tc>
          <w:tcPr>
            <w:tcW w:w="4682" w:type="dxa"/>
          </w:tcPr>
          <w:p w:rsidR="008D7E16" w:rsidRDefault="008D7E16" w:rsidP="00245196">
            <w:pPr>
              <w:pStyle w:val="NoSpacing"/>
              <w:rPr>
                <w:rFonts w:ascii="Comic Sans MS" w:hAnsi="Comic Sans MS"/>
                <w:sz w:val="24"/>
                <w:szCs w:val="24"/>
              </w:rPr>
            </w:pPr>
            <w:r>
              <w:rPr>
                <w:rFonts w:ascii="Comic Sans MS" w:hAnsi="Comic Sans MS"/>
                <w:sz w:val="24"/>
                <w:szCs w:val="24"/>
              </w:rPr>
              <w:t>Next Steps</w:t>
            </w:r>
          </w:p>
          <w:p w:rsidR="008D7E16" w:rsidRDefault="008D7E16" w:rsidP="00245196">
            <w:pPr>
              <w:pStyle w:val="NoSpacing"/>
              <w:rPr>
                <w:rFonts w:ascii="Comic Sans MS" w:hAnsi="Comic Sans MS"/>
                <w:sz w:val="24"/>
                <w:szCs w:val="24"/>
              </w:rPr>
            </w:pPr>
          </w:p>
          <w:p w:rsidR="008D7E16" w:rsidRDefault="008D7E16" w:rsidP="00245196">
            <w:pPr>
              <w:pStyle w:val="NoSpacing"/>
              <w:rPr>
                <w:rFonts w:ascii="Comic Sans MS" w:hAnsi="Comic Sans MS"/>
                <w:sz w:val="24"/>
                <w:szCs w:val="24"/>
              </w:rPr>
            </w:pPr>
          </w:p>
          <w:p w:rsidR="008D7E16" w:rsidRDefault="008D7E16" w:rsidP="00245196">
            <w:pPr>
              <w:pStyle w:val="NoSpacing"/>
              <w:rPr>
                <w:rFonts w:ascii="Comic Sans MS" w:hAnsi="Comic Sans MS"/>
                <w:sz w:val="24"/>
                <w:szCs w:val="24"/>
              </w:rPr>
            </w:pPr>
          </w:p>
          <w:p w:rsidR="008D7E16" w:rsidRDefault="008D7E16" w:rsidP="00245196">
            <w:pPr>
              <w:pStyle w:val="NoSpacing"/>
              <w:rPr>
                <w:rFonts w:ascii="Comic Sans MS" w:hAnsi="Comic Sans MS"/>
                <w:sz w:val="24"/>
                <w:szCs w:val="24"/>
              </w:rPr>
            </w:pPr>
          </w:p>
          <w:p w:rsidR="008D7E16" w:rsidRDefault="008D7E16" w:rsidP="00245196">
            <w:pPr>
              <w:pStyle w:val="NoSpacing"/>
              <w:rPr>
                <w:rFonts w:ascii="Comic Sans MS" w:hAnsi="Comic Sans MS"/>
                <w:sz w:val="24"/>
                <w:szCs w:val="24"/>
              </w:rPr>
            </w:pPr>
          </w:p>
        </w:tc>
        <w:tc>
          <w:tcPr>
            <w:tcW w:w="4560" w:type="dxa"/>
          </w:tcPr>
          <w:p w:rsidR="008D7E16" w:rsidRDefault="008D7E16" w:rsidP="00245196">
            <w:pPr>
              <w:pStyle w:val="NoSpacing"/>
              <w:rPr>
                <w:rFonts w:ascii="Comic Sans MS" w:hAnsi="Comic Sans MS"/>
                <w:sz w:val="24"/>
                <w:szCs w:val="24"/>
              </w:rPr>
            </w:pPr>
          </w:p>
        </w:tc>
      </w:tr>
      <w:tr w:rsidR="008D7E16" w:rsidTr="008D7E16">
        <w:tc>
          <w:tcPr>
            <w:tcW w:w="4682" w:type="dxa"/>
          </w:tcPr>
          <w:p w:rsidR="008D7E16" w:rsidRDefault="008D7E16" w:rsidP="00245196">
            <w:pPr>
              <w:pStyle w:val="NoSpacing"/>
              <w:rPr>
                <w:rFonts w:ascii="Comic Sans MS" w:hAnsi="Comic Sans MS"/>
                <w:sz w:val="24"/>
                <w:szCs w:val="24"/>
              </w:rPr>
            </w:pPr>
            <w:r>
              <w:rPr>
                <w:rFonts w:ascii="Comic Sans MS" w:hAnsi="Comic Sans MS"/>
                <w:sz w:val="24"/>
                <w:szCs w:val="24"/>
              </w:rPr>
              <w:t>Signed:</w:t>
            </w:r>
          </w:p>
        </w:tc>
        <w:tc>
          <w:tcPr>
            <w:tcW w:w="4560" w:type="dxa"/>
          </w:tcPr>
          <w:p w:rsidR="008D7E16" w:rsidRDefault="008D7E16" w:rsidP="00245196">
            <w:pPr>
              <w:pStyle w:val="NoSpacing"/>
              <w:rPr>
                <w:rFonts w:ascii="Comic Sans MS" w:hAnsi="Comic Sans MS"/>
                <w:sz w:val="24"/>
                <w:szCs w:val="24"/>
              </w:rPr>
            </w:pPr>
          </w:p>
        </w:tc>
      </w:tr>
    </w:tbl>
    <w:p w:rsidR="008D7E16" w:rsidRDefault="00C92F06" w:rsidP="008D7E16">
      <w:r w:rsidRPr="00C92F0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margin-left:25.85pt;margin-top:155.8pt;width:10in;height:165.5pt;z-index:251664384;mso-position-horizontal-relative:text;mso-position-vertical-relative:text" fillcolor="#7030a0" strokeweight="6pt">
            <v:shadow color="#868686"/>
            <v:textpath style="font-family:&quot;Comic Sans MS&quot;;font-weight:bold;v-text-kern:t" trim="t" fitpath="t" string="Outstanding"/>
          </v:shape>
        </w:pict>
      </w:r>
      <w:r w:rsidR="008D7E16">
        <w:br w:type="page"/>
      </w:r>
    </w:p>
    <w:p w:rsidR="008D7E16" w:rsidRDefault="008D7E16" w:rsidP="008D7E16">
      <w:pPr>
        <w:sectPr w:rsidR="008D7E16" w:rsidSect="00797B92">
          <w:pgSz w:w="11906" w:h="16838"/>
          <w:pgMar w:top="567" w:right="1440" w:bottom="851" w:left="1440" w:header="708" w:footer="708" w:gutter="0"/>
          <w:cols w:space="708"/>
          <w:docGrid w:linePitch="360"/>
        </w:sectPr>
      </w:pPr>
    </w:p>
    <w:p w:rsidR="008D7E16" w:rsidRDefault="00C92F06" w:rsidP="008D7E16">
      <w:r w:rsidRPr="00C92F06">
        <w:rPr>
          <w:noProof/>
          <w:lang w:eastAsia="en-GB"/>
        </w:rPr>
        <w:lastRenderedPageBreak/>
        <w:pict>
          <v:shape id="_x0000_s1040" type="#_x0000_t136" style="position:absolute;margin-left:22.8pt;margin-top:150.6pt;width:10in;height:165.5pt;z-index:251665408" fillcolor="#8496b0 [1951]" strokeweight="6pt">
            <v:shadow color="#868686"/>
            <v:textpath style="font-family:&quot;Comic Sans MS&quot;;font-weight:bold;v-text-kern:t" trim="t" fitpath="t" string="Super Learner"/>
          </v:shape>
        </w:pict>
      </w:r>
      <w:r w:rsidR="008D7E16">
        <w:br w:type="page"/>
      </w:r>
    </w:p>
    <w:p w:rsidR="008D7E16" w:rsidRDefault="00C92F06" w:rsidP="008D7E16">
      <w:r w:rsidRPr="00C92F06">
        <w:rPr>
          <w:noProof/>
          <w:lang w:eastAsia="en-GB"/>
        </w:rPr>
        <w:lastRenderedPageBreak/>
        <w:pict>
          <v:shape id="_x0000_s1041" type="#_x0000_t136" style="position:absolute;margin-left:28.3pt;margin-top:158.3pt;width:10in;height:165.5pt;z-index:251666432" fillcolor="#00b050" strokeweight="6pt">
            <v:shadow color="#868686"/>
            <v:textpath style="font-family:&quot;Comic Sans MS&quot;;font-weight:bold;v-text-kern:t" trim="t" fitpath="t" string="Ready to Learn"/>
          </v:shape>
        </w:pict>
      </w:r>
      <w:r w:rsidR="008D7E16">
        <w:br w:type="page"/>
      </w:r>
    </w:p>
    <w:p w:rsidR="008D7E16" w:rsidRDefault="00C92F06" w:rsidP="008D7E16">
      <w:r w:rsidRPr="00C92F06">
        <w:rPr>
          <w:noProof/>
          <w:lang w:eastAsia="en-GB"/>
        </w:rPr>
        <w:lastRenderedPageBreak/>
        <w:pict>
          <v:shape id="_x0000_s1042" type="#_x0000_t136" style="position:absolute;margin-left:27.5pt;margin-top:84.35pt;width:10in;height:307.9pt;z-index:251667456" fillcolor="yellow" strokeweight="6pt">
            <v:shadow color="#868686"/>
            <v:textpath style="font-family:&quot;Comic Sans MS&quot;;font-weight:bold;v-text-kern:t" trim="t" fitpath="t" string="Think about &#10;your choices"/>
          </v:shape>
        </w:pict>
      </w:r>
      <w:r w:rsidR="008D7E16">
        <w:br w:type="page"/>
      </w:r>
    </w:p>
    <w:p w:rsidR="008D7E16" w:rsidRDefault="00C92F06" w:rsidP="008D7E16">
      <w:r w:rsidRPr="00C92F06">
        <w:rPr>
          <w:noProof/>
          <w:lang w:eastAsia="en-GB"/>
        </w:rPr>
        <w:lastRenderedPageBreak/>
        <w:pict>
          <v:shape id="_x0000_s1043" type="#_x0000_t136" style="position:absolute;margin-left:39.05pt;margin-top:157.25pt;width:10in;height:165.5pt;z-index:251668480" fillcolor="red" strokeweight="6pt">
            <v:shadow color="#868686"/>
            <v:textpath style="font-family:&quot;Comic Sans MS&quot;;font-weight:bold;v-text-kern:t" trim="t" fitpath="t" string="Final Warning"/>
          </v:shape>
        </w:pict>
      </w:r>
      <w:r w:rsidR="008D7E16">
        <w:br w:type="page"/>
      </w:r>
    </w:p>
    <w:p w:rsidR="008D7E16" w:rsidRPr="00450AD6" w:rsidRDefault="00C92F06" w:rsidP="008D7E16">
      <w:pPr>
        <w:rPr>
          <w:rFonts w:ascii="Comic Sans MS" w:hAnsi="Comic Sans MS" w:cs="Arial"/>
          <w:b/>
          <w:sz w:val="28"/>
          <w:u w:val="single"/>
        </w:rPr>
      </w:pPr>
      <w:r w:rsidRPr="00C92F06">
        <w:rPr>
          <w:rFonts w:ascii="Comic Sans MS" w:hAnsi="Comic Sans MS" w:cs="Arial"/>
          <w:noProof/>
          <w:sz w:val="28"/>
          <w:lang w:val="en-US" w:eastAsia="zh-TW"/>
        </w:rPr>
        <w:lastRenderedPageBreak/>
        <w:pict>
          <v:shape id="_x0000_s1044" type="#_x0000_t202" style="position:absolute;margin-left:464.2pt;margin-top:31.15pt;width:314.95pt;height:132.5pt;z-index:251669504;mso-position-horizontal-relative:page;mso-position-vertical-relative:page;mso-width-relative:margin;v-text-anchor:middle" o:allowincell="f" filled="f" strokecolor="#823b0b [1605]" strokeweight="6pt">
            <v:stroke linestyle="thickThin"/>
            <v:textbox style="mso-next-textbox:#_x0000_s1044" inset="10.8pt,7.2pt,10.8pt,7.2pt">
              <w:txbxContent>
                <w:p w:rsidR="008D7E16" w:rsidRPr="00450AD6" w:rsidRDefault="008D7E16" w:rsidP="008D7E16">
                  <w:pPr>
                    <w:rPr>
                      <w:rFonts w:ascii="Comic Sans MS" w:hAnsi="Comic Sans MS" w:cs="Arial"/>
                      <w:sz w:val="28"/>
                    </w:rPr>
                  </w:pPr>
                  <w:r w:rsidRPr="00450AD6">
                    <w:rPr>
                      <w:rFonts w:ascii="Comic Sans MS" w:hAnsi="Comic Sans MS" w:cs="Arial"/>
                      <w:sz w:val="28"/>
                    </w:rPr>
                    <w:t>Depending on your class needs the colours can be in 1 or 2 sections. You can have top and bottom of Outstanding, Super Learner, Think about your choices, final warning. Ready to learn remains 1 step either way.</w:t>
                  </w:r>
                </w:p>
                <w:p w:rsidR="008D7E16" w:rsidRDefault="008D7E16" w:rsidP="008D7E16">
                  <w:pPr>
                    <w:spacing w:after="0" w:line="360" w:lineRule="auto"/>
                    <w:jc w:val="center"/>
                    <w:rPr>
                      <w:rFonts w:asciiTheme="majorHAnsi" w:eastAsiaTheme="majorEastAsia" w:hAnsiTheme="majorHAnsi" w:cstheme="majorBidi"/>
                      <w:i/>
                      <w:iCs/>
                      <w:sz w:val="28"/>
                      <w:szCs w:val="28"/>
                    </w:rPr>
                  </w:pPr>
                </w:p>
              </w:txbxContent>
            </v:textbox>
            <w10:wrap anchorx="page" anchory="page"/>
          </v:shape>
        </w:pict>
      </w:r>
      <w:r w:rsidR="008D7E16" w:rsidRPr="00450AD6">
        <w:rPr>
          <w:rFonts w:ascii="Comic Sans MS" w:hAnsi="Comic Sans MS" w:cs="Arial"/>
          <w:b/>
          <w:sz w:val="28"/>
          <w:u w:val="single"/>
        </w:rPr>
        <w:t>Outstanding – Purple</w:t>
      </w:r>
    </w:p>
    <w:p w:rsidR="008D7E16" w:rsidRPr="00450AD6" w:rsidRDefault="008D7E16" w:rsidP="008D7E16">
      <w:pPr>
        <w:rPr>
          <w:rFonts w:ascii="Comic Sans MS" w:hAnsi="Comic Sans MS" w:cs="Arial"/>
          <w:b/>
          <w:sz w:val="28"/>
          <w:u w:val="single"/>
        </w:rPr>
      </w:pPr>
      <w:r w:rsidRPr="00450AD6">
        <w:rPr>
          <w:rFonts w:ascii="Comic Sans MS" w:hAnsi="Comic Sans MS" w:cs="Arial"/>
          <w:b/>
          <w:sz w:val="28"/>
          <w:u w:val="single"/>
        </w:rPr>
        <w:t>Super Learner – Blue</w:t>
      </w:r>
    </w:p>
    <w:p w:rsidR="008D7E16" w:rsidRPr="00450AD6" w:rsidRDefault="008D7E16" w:rsidP="008D7E16">
      <w:pPr>
        <w:rPr>
          <w:rFonts w:ascii="Comic Sans MS" w:hAnsi="Comic Sans MS" w:cs="Arial"/>
          <w:b/>
          <w:sz w:val="28"/>
          <w:u w:val="single"/>
        </w:rPr>
      </w:pPr>
      <w:r w:rsidRPr="00450AD6">
        <w:rPr>
          <w:rFonts w:ascii="Comic Sans MS" w:hAnsi="Comic Sans MS" w:cs="Arial"/>
          <w:b/>
          <w:sz w:val="28"/>
          <w:u w:val="single"/>
        </w:rPr>
        <w:t>Ready to Learn – Green</w:t>
      </w:r>
    </w:p>
    <w:p w:rsidR="008D7E16" w:rsidRPr="00450AD6" w:rsidRDefault="008D7E16" w:rsidP="008D7E16">
      <w:pPr>
        <w:rPr>
          <w:rFonts w:ascii="Comic Sans MS" w:hAnsi="Comic Sans MS" w:cs="Arial"/>
          <w:b/>
          <w:sz w:val="28"/>
          <w:u w:val="single"/>
        </w:rPr>
      </w:pPr>
      <w:r w:rsidRPr="00450AD6">
        <w:rPr>
          <w:rFonts w:ascii="Comic Sans MS" w:hAnsi="Comic Sans MS" w:cs="Arial"/>
          <w:b/>
          <w:sz w:val="28"/>
          <w:u w:val="single"/>
        </w:rPr>
        <w:t>Think about your choices – yellow</w:t>
      </w:r>
    </w:p>
    <w:p w:rsidR="008D7E16" w:rsidRPr="00450AD6" w:rsidRDefault="008D7E16" w:rsidP="008D7E16">
      <w:pPr>
        <w:rPr>
          <w:rFonts w:ascii="Comic Sans MS" w:hAnsi="Comic Sans MS" w:cs="Arial"/>
          <w:b/>
          <w:sz w:val="28"/>
          <w:u w:val="single"/>
        </w:rPr>
      </w:pPr>
      <w:r w:rsidRPr="00450AD6">
        <w:rPr>
          <w:rFonts w:ascii="Comic Sans MS" w:hAnsi="Comic Sans MS" w:cs="Arial"/>
          <w:b/>
          <w:sz w:val="28"/>
          <w:u w:val="single"/>
        </w:rPr>
        <w:t>Final warning – Red</w:t>
      </w:r>
    </w:p>
    <w:p w:rsidR="008D7E16" w:rsidRDefault="008D7E16" w:rsidP="008D7E16">
      <w:pPr>
        <w:pStyle w:val="ListParagraph"/>
        <w:numPr>
          <w:ilvl w:val="0"/>
          <w:numId w:val="19"/>
        </w:numPr>
        <w:spacing w:after="200" w:line="276" w:lineRule="auto"/>
        <w:rPr>
          <w:rFonts w:ascii="Comic Sans MS" w:hAnsi="Comic Sans MS" w:cs="Arial"/>
          <w:sz w:val="24"/>
        </w:rPr>
      </w:pPr>
      <w:r>
        <w:rPr>
          <w:rFonts w:ascii="Comic Sans MS" w:hAnsi="Comic Sans MS" w:cs="Arial"/>
          <w:sz w:val="24"/>
        </w:rPr>
        <w:t>All children start</w:t>
      </w:r>
      <w:r w:rsidRPr="00D769DB">
        <w:rPr>
          <w:rFonts w:ascii="Comic Sans MS" w:hAnsi="Comic Sans MS" w:cs="Arial"/>
          <w:sz w:val="24"/>
        </w:rPr>
        <w:t xml:space="preserve"> on</w:t>
      </w:r>
      <w:r w:rsidRPr="00450AD6">
        <w:rPr>
          <w:rFonts w:ascii="Comic Sans MS" w:hAnsi="Comic Sans MS" w:cs="Arial"/>
          <w:b/>
          <w:sz w:val="24"/>
        </w:rPr>
        <w:t xml:space="preserve"> </w:t>
      </w:r>
      <w:r w:rsidRPr="00450AD6">
        <w:rPr>
          <w:rFonts w:ascii="Comic Sans MS" w:hAnsi="Comic Sans MS" w:cs="Arial"/>
          <w:b/>
          <w:sz w:val="24"/>
          <w:u w:val="single"/>
        </w:rPr>
        <w:t>green</w:t>
      </w:r>
      <w:r w:rsidRPr="00D769DB">
        <w:rPr>
          <w:rFonts w:ascii="Comic Sans MS" w:hAnsi="Comic Sans MS" w:cs="Arial"/>
          <w:sz w:val="24"/>
        </w:rPr>
        <w:t xml:space="preserve"> each morning. Children who are on </w:t>
      </w:r>
      <w:r w:rsidRPr="00450AD6">
        <w:rPr>
          <w:rFonts w:ascii="Comic Sans MS" w:hAnsi="Comic Sans MS" w:cs="Arial"/>
          <w:b/>
          <w:sz w:val="24"/>
          <w:u w:val="single"/>
        </w:rPr>
        <w:t>yellow or red</w:t>
      </w:r>
      <w:r w:rsidRPr="00D769DB">
        <w:rPr>
          <w:rFonts w:ascii="Comic Sans MS" w:hAnsi="Comic Sans MS" w:cs="Arial"/>
          <w:sz w:val="24"/>
        </w:rPr>
        <w:t xml:space="preserve"> before break/lunch move back to </w:t>
      </w:r>
      <w:r w:rsidRPr="00450AD6">
        <w:rPr>
          <w:rFonts w:ascii="Comic Sans MS" w:hAnsi="Comic Sans MS" w:cs="Arial"/>
          <w:b/>
          <w:sz w:val="24"/>
          <w:u w:val="single"/>
        </w:rPr>
        <w:t>green</w:t>
      </w:r>
      <w:r w:rsidRPr="00D769DB">
        <w:rPr>
          <w:rFonts w:ascii="Comic Sans MS" w:hAnsi="Comic Sans MS" w:cs="Arial"/>
          <w:sz w:val="24"/>
        </w:rPr>
        <w:t xml:space="preserve"> when they return to class.</w:t>
      </w:r>
    </w:p>
    <w:p w:rsidR="008D7E16" w:rsidRDefault="008D7E16" w:rsidP="008D7E16">
      <w:pPr>
        <w:pStyle w:val="ListParagraph"/>
        <w:rPr>
          <w:rFonts w:ascii="Comic Sans MS" w:hAnsi="Comic Sans MS" w:cs="Arial"/>
          <w:sz w:val="24"/>
        </w:rPr>
      </w:pPr>
    </w:p>
    <w:p w:rsidR="008D7E16" w:rsidRDefault="008D7E16" w:rsidP="008D7E16">
      <w:pPr>
        <w:pStyle w:val="ListParagraph"/>
        <w:numPr>
          <w:ilvl w:val="0"/>
          <w:numId w:val="19"/>
        </w:numPr>
        <w:spacing w:after="200" w:line="276" w:lineRule="auto"/>
        <w:rPr>
          <w:rFonts w:ascii="Comic Sans MS" w:hAnsi="Comic Sans MS" w:cs="Arial"/>
          <w:sz w:val="24"/>
        </w:rPr>
      </w:pPr>
      <w:r>
        <w:rPr>
          <w:rFonts w:ascii="Comic Sans MS" w:hAnsi="Comic Sans MS" w:cs="Arial"/>
          <w:sz w:val="24"/>
        </w:rPr>
        <w:t xml:space="preserve">Children can move up </w:t>
      </w:r>
      <w:r w:rsidRPr="00450AD6">
        <w:rPr>
          <w:rFonts w:ascii="Comic Sans MS" w:hAnsi="Comic Sans MS" w:cs="Arial"/>
          <w:b/>
          <w:sz w:val="24"/>
          <w:u w:val="single"/>
        </w:rPr>
        <w:t>1 step</w:t>
      </w:r>
      <w:r>
        <w:rPr>
          <w:rFonts w:ascii="Comic Sans MS" w:hAnsi="Comic Sans MS" w:cs="Arial"/>
          <w:sz w:val="24"/>
        </w:rPr>
        <w:t xml:space="preserve"> at any time for demonstrating good learning or/and behaviour. This can be done during or after each lesson and for having good breaks. </w:t>
      </w:r>
    </w:p>
    <w:p w:rsidR="008D7E16" w:rsidRPr="00450AD6" w:rsidRDefault="008D7E16" w:rsidP="008D7E16">
      <w:pPr>
        <w:pStyle w:val="ListParagraph"/>
        <w:rPr>
          <w:rFonts w:ascii="Comic Sans MS" w:hAnsi="Comic Sans MS" w:cs="Arial"/>
          <w:sz w:val="24"/>
        </w:rPr>
      </w:pPr>
    </w:p>
    <w:p w:rsidR="008D7E16" w:rsidRDefault="008D7E16" w:rsidP="008D7E16">
      <w:pPr>
        <w:pStyle w:val="ListParagraph"/>
        <w:numPr>
          <w:ilvl w:val="0"/>
          <w:numId w:val="19"/>
        </w:numPr>
        <w:spacing w:after="200" w:line="276" w:lineRule="auto"/>
        <w:rPr>
          <w:rFonts w:ascii="Comic Sans MS" w:hAnsi="Comic Sans MS" w:cs="Arial"/>
          <w:sz w:val="24"/>
        </w:rPr>
      </w:pPr>
      <w:r>
        <w:rPr>
          <w:rFonts w:ascii="Comic Sans MS" w:hAnsi="Comic Sans MS" w:cs="Arial"/>
          <w:sz w:val="24"/>
        </w:rPr>
        <w:t xml:space="preserve">Children will get 2 warnings then loss of golden time during break. If this happens then they must start on </w:t>
      </w:r>
      <w:r w:rsidRPr="00450AD6">
        <w:rPr>
          <w:rFonts w:ascii="Comic Sans MS" w:hAnsi="Comic Sans MS" w:cs="Arial"/>
          <w:b/>
          <w:sz w:val="24"/>
          <w:u w:val="single"/>
        </w:rPr>
        <w:t>green</w:t>
      </w:r>
      <w:r>
        <w:rPr>
          <w:rFonts w:ascii="Comic Sans MS" w:hAnsi="Comic Sans MS" w:cs="Arial"/>
          <w:sz w:val="24"/>
        </w:rPr>
        <w:t xml:space="preserve"> immediately after break.</w:t>
      </w:r>
    </w:p>
    <w:p w:rsidR="008D7E16" w:rsidRPr="00424B60" w:rsidRDefault="008D7E16" w:rsidP="008D7E16">
      <w:pPr>
        <w:pStyle w:val="ListParagraph"/>
        <w:rPr>
          <w:rFonts w:ascii="Comic Sans MS" w:hAnsi="Comic Sans MS" w:cs="Arial"/>
          <w:sz w:val="24"/>
        </w:rPr>
      </w:pPr>
    </w:p>
    <w:p w:rsidR="008D7E16" w:rsidRDefault="008D7E16" w:rsidP="008D7E16">
      <w:pPr>
        <w:pStyle w:val="ListParagraph"/>
        <w:numPr>
          <w:ilvl w:val="0"/>
          <w:numId w:val="19"/>
        </w:numPr>
        <w:spacing w:after="200" w:line="276" w:lineRule="auto"/>
        <w:rPr>
          <w:rFonts w:ascii="Comic Sans MS" w:hAnsi="Comic Sans MS" w:cs="Arial"/>
          <w:sz w:val="24"/>
        </w:rPr>
      </w:pPr>
      <w:r>
        <w:rPr>
          <w:rFonts w:ascii="Comic Sans MS" w:hAnsi="Comic Sans MS" w:cs="Arial"/>
          <w:sz w:val="24"/>
        </w:rPr>
        <w:t xml:space="preserve">If a child is on </w:t>
      </w:r>
      <w:r w:rsidRPr="00450AD6">
        <w:rPr>
          <w:rFonts w:ascii="Comic Sans MS" w:hAnsi="Comic Sans MS" w:cs="Arial"/>
          <w:b/>
          <w:sz w:val="24"/>
          <w:u w:val="single"/>
        </w:rPr>
        <w:t>red or yellow</w:t>
      </w:r>
      <w:r>
        <w:rPr>
          <w:rFonts w:ascii="Comic Sans MS" w:hAnsi="Comic Sans MS" w:cs="Arial"/>
          <w:sz w:val="24"/>
        </w:rPr>
        <w:t xml:space="preserve"> and show they are making better choices they can move immediately back to </w:t>
      </w:r>
      <w:r w:rsidRPr="00450AD6">
        <w:rPr>
          <w:rFonts w:ascii="Comic Sans MS" w:hAnsi="Comic Sans MS" w:cs="Arial"/>
          <w:b/>
          <w:sz w:val="24"/>
          <w:u w:val="single"/>
        </w:rPr>
        <w:t>green</w:t>
      </w:r>
      <w:r>
        <w:rPr>
          <w:rFonts w:ascii="Comic Sans MS" w:hAnsi="Comic Sans MS" w:cs="Arial"/>
          <w:sz w:val="24"/>
        </w:rPr>
        <w:t>.</w:t>
      </w:r>
    </w:p>
    <w:p w:rsidR="008D7E16" w:rsidRPr="00424B60" w:rsidRDefault="008D7E16" w:rsidP="008D7E16">
      <w:pPr>
        <w:pStyle w:val="ListParagraph"/>
        <w:rPr>
          <w:rFonts w:ascii="Comic Sans MS" w:hAnsi="Comic Sans MS" w:cs="Arial"/>
          <w:sz w:val="24"/>
        </w:rPr>
      </w:pPr>
    </w:p>
    <w:p w:rsidR="008D7E16" w:rsidRDefault="008D7E16" w:rsidP="008D7E16">
      <w:pPr>
        <w:pStyle w:val="ListParagraph"/>
        <w:numPr>
          <w:ilvl w:val="0"/>
          <w:numId w:val="19"/>
        </w:numPr>
        <w:spacing w:after="200" w:line="276" w:lineRule="auto"/>
        <w:rPr>
          <w:rFonts w:ascii="Comic Sans MS" w:hAnsi="Comic Sans MS" w:cs="Arial"/>
          <w:sz w:val="24"/>
        </w:rPr>
      </w:pPr>
      <w:r w:rsidRPr="00450AD6">
        <w:rPr>
          <w:rFonts w:ascii="Comic Sans MS" w:hAnsi="Comic Sans MS" w:cs="Arial"/>
          <w:b/>
          <w:sz w:val="24"/>
          <w:u w:val="single"/>
        </w:rPr>
        <w:t>Verbal warning</w:t>
      </w:r>
      <w:r w:rsidRPr="00424B60">
        <w:rPr>
          <w:rFonts w:ascii="Comic Sans MS" w:hAnsi="Comic Sans MS" w:cs="Arial"/>
          <w:sz w:val="24"/>
        </w:rPr>
        <w:t xml:space="preserve"> – pupils can receive a verbal warning without being moved for low level behaviour. </w:t>
      </w:r>
    </w:p>
    <w:p w:rsidR="008D7E16" w:rsidRPr="00424B60" w:rsidRDefault="008D7E16" w:rsidP="008D7E16">
      <w:pPr>
        <w:pStyle w:val="ListParagraph"/>
        <w:rPr>
          <w:rFonts w:ascii="Comic Sans MS" w:hAnsi="Comic Sans MS" w:cs="Arial"/>
          <w:sz w:val="24"/>
        </w:rPr>
      </w:pPr>
    </w:p>
    <w:p w:rsidR="008D7E16" w:rsidRDefault="008D7E16" w:rsidP="008D7E16">
      <w:pPr>
        <w:pStyle w:val="ListParagraph"/>
        <w:numPr>
          <w:ilvl w:val="0"/>
          <w:numId w:val="19"/>
        </w:numPr>
        <w:spacing w:after="200" w:line="276" w:lineRule="auto"/>
        <w:rPr>
          <w:rFonts w:ascii="Comic Sans MS" w:hAnsi="Comic Sans MS" w:cs="Arial"/>
          <w:sz w:val="24"/>
        </w:rPr>
      </w:pPr>
      <w:r w:rsidRPr="00450AD6">
        <w:rPr>
          <w:rFonts w:ascii="Comic Sans MS" w:hAnsi="Comic Sans MS" w:cs="Arial"/>
          <w:b/>
          <w:sz w:val="24"/>
          <w:u w:val="single"/>
        </w:rPr>
        <w:t>Moving down 1 level</w:t>
      </w:r>
      <w:r>
        <w:rPr>
          <w:rFonts w:ascii="Comic Sans MS" w:hAnsi="Comic Sans MS" w:cs="Arial"/>
          <w:sz w:val="24"/>
        </w:rPr>
        <w:t xml:space="preserve"> – If behaviour is more disruptive or continuing then move the child down 1 level.</w:t>
      </w:r>
    </w:p>
    <w:p w:rsidR="008D7E16" w:rsidRPr="00424B60" w:rsidRDefault="008D7E16" w:rsidP="008D7E16">
      <w:pPr>
        <w:pStyle w:val="ListParagraph"/>
        <w:rPr>
          <w:rFonts w:ascii="Comic Sans MS" w:hAnsi="Comic Sans MS" w:cs="Arial"/>
          <w:sz w:val="24"/>
        </w:rPr>
      </w:pPr>
    </w:p>
    <w:p w:rsidR="008D7E16" w:rsidRDefault="008D7E16" w:rsidP="008D7E16">
      <w:pPr>
        <w:pStyle w:val="ListParagraph"/>
        <w:numPr>
          <w:ilvl w:val="0"/>
          <w:numId w:val="19"/>
        </w:numPr>
        <w:spacing w:after="200" w:line="276" w:lineRule="auto"/>
        <w:rPr>
          <w:rFonts w:ascii="Comic Sans MS" w:hAnsi="Comic Sans MS" w:cs="Arial"/>
          <w:sz w:val="24"/>
        </w:rPr>
      </w:pPr>
      <w:r w:rsidRPr="00450AD6">
        <w:rPr>
          <w:rFonts w:ascii="Comic Sans MS" w:hAnsi="Comic Sans MS" w:cs="Arial"/>
          <w:b/>
          <w:sz w:val="24"/>
          <w:u w:val="single"/>
        </w:rPr>
        <w:lastRenderedPageBreak/>
        <w:t>Moving to yellow</w:t>
      </w:r>
      <w:r>
        <w:rPr>
          <w:rFonts w:ascii="Comic Sans MS" w:hAnsi="Comic Sans MS" w:cs="Arial"/>
          <w:sz w:val="24"/>
        </w:rPr>
        <w:t xml:space="preserve"> – If behaviour is more serious or continuing then child moves to yellow no matter where they are on the chart. If child is already on yellow then they move to red.</w:t>
      </w:r>
    </w:p>
    <w:p w:rsidR="008D7E16" w:rsidRPr="00424B60" w:rsidRDefault="008D7E16" w:rsidP="008D7E16">
      <w:pPr>
        <w:pStyle w:val="ListParagraph"/>
        <w:rPr>
          <w:rFonts w:ascii="Comic Sans MS" w:hAnsi="Comic Sans MS" w:cs="Arial"/>
          <w:sz w:val="24"/>
        </w:rPr>
      </w:pPr>
    </w:p>
    <w:p w:rsidR="008D7E16" w:rsidRDefault="008D7E16" w:rsidP="008D7E16">
      <w:pPr>
        <w:pStyle w:val="ListParagraph"/>
        <w:numPr>
          <w:ilvl w:val="0"/>
          <w:numId w:val="19"/>
        </w:numPr>
        <w:spacing w:after="200" w:line="276" w:lineRule="auto"/>
        <w:rPr>
          <w:rFonts w:ascii="Comic Sans MS" w:hAnsi="Comic Sans MS" w:cs="Arial"/>
          <w:sz w:val="24"/>
        </w:rPr>
      </w:pPr>
      <w:r>
        <w:rPr>
          <w:rFonts w:ascii="Comic Sans MS" w:hAnsi="Comic Sans MS" w:cs="Arial"/>
          <w:b/>
          <w:sz w:val="24"/>
          <w:u w:val="single"/>
        </w:rPr>
        <w:t xml:space="preserve">Moving to </w:t>
      </w:r>
      <w:r w:rsidRPr="00450AD6">
        <w:rPr>
          <w:rFonts w:ascii="Comic Sans MS" w:hAnsi="Comic Sans MS" w:cs="Arial"/>
          <w:b/>
          <w:sz w:val="24"/>
          <w:u w:val="single"/>
        </w:rPr>
        <w:t>red immediately</w:t>
      </w:r>
      <w:r>
        <w:rPr>
          <w:rFonts w:ascii="Comic Sans MS" w:hAnsi="Comic Sans MS" w:cs="Arial"/>
          <w:sz w:val="24"/>
        </w:rPr>
        <w:t xml:space="preserve"> – Behaviour has to be more severe – swearing, hitting, etc to be moved to these colours. This needs to be dealt with appropriately depending on each individual situation.</w:t>
      </w:r>
    </w:p>
    <w:p w:rsidR="008D7E16" w:rsidRPr="00450AD6" w:rsidRDefault="008D7E16" w:rsidP="008D7E16">
      <w:pPr>
        <w:pStyle w:val="ListParagraph"/>
        <w:rPr>
          <w:rFonts w:ascii="Comic Sans MS" w:hAnsi="Comic Sans MS" w:cs="Arial"/>
          <w:sz w:val="24"/>
        </w:rPr>
      </w:pPr>
    </w:p>
    <w:p w:rsidR="008D7E16" w:rsidRPr="00424B60" w:rsidRDefault="008D7E16" w:rsidP="008D7E16">
      <w:pPr>
        <w:pStyle w:val="ListParagraph"/>
        <w:numPr>
          <w:ilvl w:val="0"/>
          <w:numId w:val="19"/>
        </w:numPr>
        <w:spacing w:after="200" w:line="276" w:lineRule="auto"/>
        <w:rPr>
          <w:rFonts w:ascii="Comic Sans MS" w:hAnsi="Comic Sans MS" w:cs="Arial"/>
          <w:sz w:val="24"/>
        </w:rPr>
      </w:pPr>
      <w:r>
        <w:rPr>
          <w:rFonts w:ascii="Comic Sans MS" w:hAnsi="Comic Sans MS" w:cs="Arial"/>
          <w:b/>
          <w:sz w:val="24"/>
          <w:u w:val="single"/>
        </w:rPr>
        <w:t>Clear understanding</w:t>
      </w:r>
      <w:r>
        <w:rPr>
          <w:rFonts w:ascii="Comic Sans MS" w:hAnsi="Comic Sans MS" w:cs="Arial"/>
          <w:sz w:val="24"/>
        </w:rPr>
        <w:t xml:space="preserve"> – Children need to be consulted about all movement up and down the chart to ensure they have a clear understanding. E.g. If your behaviour (name the behaviour – chatting, not focusing on work, name calling, etc) continues you will move down 1 space. You have lifted to your hands to another child, where do you think you should go on the chart?</w:t>
      </w:r>
    </w:p>
    <w:p w:rsidR="008D7E16" w:rsidRPr="00A20AE5" w:rsidRDefault="008D7E16" w:rsidP="005B769E">
      <w:pPr>
        <w:jc w:val="both"/>
        <w:rPr>
          <w:rFonts w:ascii="Comic Sans MS" w:hAnsi="Comic Sans MS"/>
          <w:b/>
        </w:rPr>
      </w:pPr>
    </w:p>
    <w:p w:rsidR="00FA3637" w:rsidRPr="00797B92" w:rsidRDefault="00FA3637" w:rsidP="00385451">
      <w:pPr>
        <w:pStyle w:val="NoSpacing"/>
        <w:rPr>
          <w:rFonts w:ascii="Comic Sans MS" w:hAnsi="Comic Sans MS"/>
          <w:sz w:val="24"/>
          <w:szCs w:val="24"/>
        </w:rPr>
      </w:pPr>
    </w:p>
    <w:sectPr w:rsidR="00FA3637" w:rsidRPr="00797B92" w:rsidSect="008D7E16">
      <w:pgSz w:w="16838" w:h="11906" w:orient="landscape"/>
      <w:pgMar w:top="1440" w:right="567" w:bottom="14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1BA6"/>
    <w:multiLevelType w:val="hybridMultilevel"/>
    <w:tmpl w:val="EA56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B2438"/>
    <w:multiLevelType w:val="hybridMultilevel"/>
    <w:tmpl w:val="6E76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E0D43"/>
    <w:multiLevelType w:val="multilevel"/>
    <w:tmpl w:val="CDEA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12EE7"/>
    <w:multiLevelType w:val="hybridMultilevel"/>
    <w:tmpl w:val="EEBA1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5133A1"/>
    <w:multiLevelType w:val="hybridMultilevel"/>
    <w:tmpl w:val="C8E2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5C2073"/>
    <w:multiLevelType w:val="hybridMultilevel"/>
    <w:tmpl w:val="32EE5B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9F42A06"/>
    <w:multiLevelType w:val="hybridMultilevel"/>
    <w:tmpl w:val="A102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047608"/>
    <w:multiLevelType w:val="hybridMultilevel"/>
    <w:tmpl w:val="E2E2A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E90773"/>
    <w:multiLevelType w:val="hybridMultilevel"/>
    <w:tmpl w:val="03B8F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456F8A"/>
    <w:multiLevelType w:val="hybridMultilevel"/>
    <w:tmpl w:val="C5DE6E1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4DC42B04"/>
    <w:multiLevelType w:val="hybridMultilevel"/>
    <w:tmpl w:val="DCB0D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2B7B0B"/>
    <w:multiLevelType w:val="hybridMultilevel"/>
    <w:tmpl w:val="56BE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0B58AC"/>
    <w:multiLevelType w:val="hybridMultilevel"/>
    <w:tmpl w:val="12C44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80E5E77"/>
    <w:multiLevelType w:val="hybridMultilevel"/>
    <w:tmpl w:val="C924FA74"/>
    <w:lvl w:ilvl="0" w:tplc="A4C6F3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C3682E"/>
    <w:multiLevelType w:val="hybridMultilevel"/>
    <w:tmpl w:val="EEBA1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B957D6F"/>
    <w:multiLevelType w:val="hybridMultilevel"/>
    <w:tmpl w:val="AE46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937BE6"/>
    <w:multiLevelType w:val="hybridMultilevel"/>
    <w:tmpl w:val="DA10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496716"/>
    <w:multiLevelType w:val="hybridMultilevel"/>
    <w:tmpl w:val="9D32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8C0C30"/>
    <w:multiLevelType w:val="hybridMultilevel"/>
    <w:tmpl w:val="72E6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1"/>
  </w:num>
  <w:num w:numId="5">
    <w:abstractNumId w:val="11"/>
  </w:num>
  <w:num w:numId="6">
    <w:abstractNumId w:val="4"/>
  </w:num>
  <w:num w:numId="7">
    <w:abstractNumId w:val="18"/>
  </w:num>
  <w:num w:numId="8">
    <w:abstractNumId w:val="0"/>
  </w:num>
  <w:num w:numId="9">
    <w:abstractNumId w:val="15"/>
  </w:num>
  <w:num w:numId="10">
    <w:abstractNumId w:val="7"/>
  </w:num>
  <w:num w:numId="11">
    <w:abstractNumId w:val="17"/>
  </w:num>
  <w:num w:numId="12">
    <w:abstractNumId w:val="2"/>
  </w:num>
  <w:num w:numId="13">
    <w:abstractNumId w:val="13"/>
  </w:num>
  <w:num w:numId="14">
    <w:abstractNumId w:val="6"/>
  </w:num>
  <w:num w:numId="15">
    <w:abstractNumId w:val="3"/>
  </w:num>
  <w:num w:numId="16">
    <w:abstractNumId w:val="5"/>
  </w:num>
  <w:num w:numId="17">
    <w:abstractNumId w:val="12"/>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97B92"/>
    <w:rsid w:val="000357E1"/>
    <w:rsid w:val="00041F1A"/>
    <w:rsid w:val="00061860"/>
    <w:rsid w:val="000C7358"/>
    <w:rsid w:val="000F0A7D"/>
    <w:rsid w:val="000F1E35"/>
    <w:rsid w:val="001043D3"/>
    <w:rsid w:val="00105802"/>
    <w:rsid w:val="0010740C"/>
    <w:rsid w:val="00155A04"/>
    <w:rsid w:val="00162673"/>
    <w:rsid w:val="0016532B"/>
    <w:rsid w:val="00183163"/>
    <w:rsid w:val="00226EC5"/>
    <w:rsid w:val="002B1242"/>
    <w:rsid w:val="002C072F"/>
    <w:rsid w:val="002D36E8"/>
    <w:rsid w:val="002F7245"/>
    <w:rsid w:val="003260AF"/>
    <w:rsid w:val="0034331D"/>
    <w:rsid w:val="00385451"/>
    <w:rsid w:val="003A639F"/>
    <w:rsid w:val="003B1178"/>
    <w:rsid w:val="003D4055"/>
    <w:rsid w:val="00451DEA"/>
    <w:rsid w:val="00462FE1"/>
    <w:rsid w:val="00465488"/>
    <w:rsid w:val="0048661D"/>
    <w:rsid w:val="004F0BC6"/>
    <w:rsid w:val="00507EC8"/>
    <w:rsid w:val="00564B7C"/>
    <w:rsid w:val="00571350"/>
    <w:rsid w:val="00581D40"/>
    <w:rsid w:val="005A0349"/>
    <w:rsid w:val="005B18D8"/>
    <w:rsid w:val="005B769E"/>
    <w:rsid w:val="005D78D2"/>
    <w:rsid w:val="005E2620"/>
    <w:rsid w:val="005F6E0D"/>
    <w:rsid w:val="00602322"/>
    <w:rsid w:val="00650971"/>
    <w:rsid w:val="00682CE5"/>
    <w:rsid w:val="00762D40"/>
    <w:rsid w:val="00773B74"/>
    <w:rsid w:val="00781113"/>
    <w:rsid w:val="00797B92"/>
    <w:rsid w:val="007A4BBD"/>
    <w:rsid w:val="007C5C98"/>
    <w:rsid w:val="007F6695"/>
    <w:rsid w:val="007F7B64"/>
    <w:rsid w:val="00807ACE"/>
    <w:rsid w:val="00844E0D"/>
    <w:rsid w:val="00867725"/>
    <w:rsid w:val="00880522"/>
    <w:rsid w:val="00893C64"/>
    <w:rsid w:val="008A00B7"/>
    <w:rsid w:val="008B27F8"/>
    <w:rsid w:val="008C109E"/>
    <w:rsid w:val="008D31B0"/>
    <w:rsid w:val="008D7E16"/>
    <w:rsid w:val="008F3720"/>
    <w:rsid w:val="00945E70"/>
    <w:rsid w:val="009473B7"/>
    <w:rsid w:val="009A0B67"/>
    <w:rsid w:val="009E2A30"/>
    <w:rsid w:val="00A57B66"/>
    <w:rsid w:val="00A67DE9"/>
    <w:rsid w:val="00A81E55"/>
    <w:rsid w:val="00AC1B81"/>
    <w:rsid w:val="00AC44B3"/>
    <w:rsid w:val="00AE58A2"/>
    <w:rsid w:val="00B9573F"/>
    <w:rsid w:val="00C05CE7"/>
    <w:rsid w:val="00C14B6C"/>
    <w:rsid w:val="00C666F0"/>
    <w:rsid w:val="00C82B91"/>
    <w:rsid w:val="00C92F06"/>
    <w:rsid w:val="00CA7176"/>
    <w:rsid w:val="00D44FF4"/>
    <w:rsid w:val="00D6091A"/>
    <w:rsid w:val="00E25EFE"/>
    <w:rsid w:val="00E3449A"/>
    <w:rsid w:val="00E55A92"/>
    <w:rsid w:val="00EC6EB9"/>
    <w:rsid w:val="00EF09BA"/>
    <w:rsid w:val="00F71595"/>
    <w:rsid w:val="00FA3637"/>
    <w:rsid w:val="00FB6C20"/>
    <w:rsid w:val="00FC2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860"/>
  </w:style>
  <w:style w:type="paragraph" w:styleId="Heading4">
    <w:name w:val="heading 4"/>
    <w:basedOn w:val="Normal"/>
    <w:next w:val="Normal"/>
    <w:link w:val="Heading4Char"/>
    <w:qFormat/>
    <w:rsid w:val="00571350"/>
    <w:pPr>
      <w:keepNext/>
      <w:spacing w:after="0" w:line="240" w:lineRule="auto"/>
      <w:outlineLvl w:val="3"/>
    </w:pPr>
    <w:rPr>
      <w:rFonts w:ascii="Times New Roman" w:eastAsia="Times New Roman" w:hAnsi="Times New Roman"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7B92"/>
    <w:pPr>
      <w:spacing w:after="0" w:line="240" w:lineRule="auto"/>
    </w:pPr>
  </w:style>
  <w:style w:type="paragraph" w:styleId="NormalWeb">
    <w:name w:val="Normal (Web)"/>
    <w:basedOn w:val="Normal"/>
    <w:uiPriority w:val="99"/>
    <w:semiHidden/>
    <w:unhideWhenUsed/>
    <w:rsid w:val="007F66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rsid w:val="00571350"/>
    <w:rPr>
      <w:rFonts w:ascii="Times New Roman" w:eastAsia="Times New Roman" w:hAnsi="Times New Roman" w:cs="Times New Roman"/>
      <w:sz w:val="32"/>
      <w:szCs w:val="24"/>
    </w:rPr>
  </w:style>
  <w:style w:type="paragraph" w:styleId="ListParagraph">
    <w:name w:val="List Paragraph"/>
    <w:basedOn w:val="Normal"/>
    <w:uiPriority w:val="34"/>
    <w:qFormat/>
    <w:rsid w:val="00581D40"/>
    <w:pPr>
      <w:ind w:left="720"/>
      <w:contextualSpacing/>
    </w:pPr>
  </w:style>
  <w:style w:type="table" w:styleId="TableGrid">
    <w:name w:val="Table Grid"/>
    <w:basedOn w:val="TableNormal"/>
    <w:uiPriority w:val="59"/>
    <w:rsid w:val="00FA3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FB6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C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17614">
      <w:bodyDiv w:val="1"/>
      <w:marLeft w:val="0"/>
      <w:marRight w:val="0"/>
      <w:marTop w:val="0"/>
      <w:marBottom w:val="0"/>
      <w:divBdr>
        <w:top w:val="none" w:sz="0" w:space="0" w:color="auto"/>
        <w:left w:val="none" w:sz="0" w:space="0" w:color="auto"/>
        <w:bottom w:val="none" w:sz="0" w:space="0" w:color="auto"/>
        <w:right w:val="none" w:sz="0" w:space="0" w:color="auto"/>
      </w:divBdr>
    </w:div>
    <w:div w:id="265843464">
      <w:bodyDiv w:val="1"/>
      <w:marLeft w:val="0"/>
      <w:marRight w:val="0"/>
      <w:marTop w:val="0"/>
      <w:marBottom w:val="0"/>
      <w:divBdr>
        <w:top w:val="none" w:sz="0" w:space="0" w:color="auto"/>
        <w:left w:val="none" w:sz="0" w:space="0" w:color="auto"/>
        <w:bottom w:val="none" w:sz="0" w:space="0" w:color="auto"/>
        <w:right w:val="none" w:sz="0" w:space="0" w:color="auto"/>
      </w:divBdr>
    </w:div>
    <w:div w:id="400642922">
      <w:bodyDiv w:val="1"/>
      <w:marLeft w:val="0"/>
      <w:marRight w:val="0"/>
      <w:marTop w:val="0"/>
      <w:marBottom w:val="300"/>
      <w:divBdr>
        <w:top w:val="none" w:sz="0" w:space="0" w:color="auto"/>
        <w:left w:val="none" w:sz="0" w:space="0" w:color="auto"/>
        <w:bottom w:val="none" w:sz="0" w:space="0" w:color="auto"/>
        <w:right w:val="none" w:sz="0" w:space="0" w:color="auto"/>
      </w:divBdr>
      <w:divsChild>
        <w:div w:id="1353452512">
          <w:marLeft w:val="0"/>
          <w:marRight w:val="0"/>
          <w:marTop w:val="0"/>
          <w:marBottom w:val="330"/>
          <w:divBdr>
            <w:top w:val="none" w:sz="0" w:space="0" w:color="auto"/>
            <w:left w:val="none" w:sz="0" w:space="0" w:color="auto"/>
            <w:bottom w:val="none" w:sz="0" w:space="0" w:color="auto"/>
            <w:right w:val="none" w:sz="0" w:space="0" w:color="auto"/>
          </w:divBdr>
          <w:divsChild>
            <w:div w:id="479810117">
              <w:marLeft w:val="0"/>
              <w:marRight w:val="0"/>
              <w:marTop w:val="0"/>
              <w:marBottom w:val="0"/>
              <w:divBdr>
                <w:top w:val="none" w:sz="0" w:space="0" w:color="auto"/>
                <w:left w:val="none" w:sz="0" w:space="0" w:color="auto"/>
                <w:bottom w:val="none" w:sz="0" w:space="0" w:color="auto"/>
                <w:right w:val="none" w:sz="0" w:space="0" w:color="auto"/>
              </w:divBdr>
              <w:divsChild>
                <w:div w:id="18782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2948">
      <w:bodyDiv w:val="1"/>
      <w:marLeft w:val="0"/>
      <w:marRight w:val="0"/>
      <w:marTop w:val="0"/>
      <w:marBottom w:val="300"/>
      <w:divBdr>
        <w:top w:val="none" w:sz="0" w:space="0" w:color="auto"/>
        <w:left w:val="none" w:sz="0" w:space="0" w:color="auto"/>
        <w:bottom w:val="none" w:sz="0" w:space="0" w:color="auto"/>
        <w:right w:val="none" w:sz="0" w:space="0" w:color="auto"/>
      </w:divBdr>
      <w:divsChild>
        <w:div w:id="1883132035">
          <w:marLeft w:val="0"/>
          <w:marRight w:val="0"/>
          <w:marTop w:val="0"/>
          <w:marBottom w:val="330"/>
          <w:divBdr>
            <w:top w:val="none" w:sz="0" w:space="0" w:color="auto"/>
            <w:left w:val="none" w:sz="0" w:space="0" w:color="auto"/>
            <w:bottom w:val="none" w:sz="0" w:space="0" w:color="auto"/>
            <w:right w:val="none" w:sz="0" w:space="0" w:color="auto"/>
          </w:divBdr>
          <w:divsChild>
            <w:div w:id="879784577">
              <w:marLeft w:val="0"/>
              <w:marRight w:val="0"/>
              <w:marTop w:val="0"/>
              <w:marBottom w:val="0"/>
              <w:divBdr>
                <w:top w:val="none" w:sz="0" w:space="0" w:color="auto"/>
                <w:left w:val="none" w:sz="0" w:space="0" w:color="auto"/>
                <w:bottom w:val="none" w:sz="0" w:space="0" w:color="auto"/>
                <w:right w:val="none" w:sz="0" w:space="0" w:color="auto"/>
              </w:divBdr>
              <w:divsChild>
                <w:div w:id="4447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838060">
      <w:bodyDiv w:val="1"/>
      <w:marLeft w:val="0"/>
      <w:marRight w:val="0"/>
      <w:marTop w:val="0"/>
      <w:marBottom w:val="0"/>
      <w:divBdr>
        <w:top w:val="none" w:sz="0" w:space="0" w:color="auto"/>
        <w:left w:val="none" w:sz="0" w:space="0" w:color="auto"/>
        <w:bottom w:val="none" w:sz="0" w:space="0" w:color="auto"/>
        <w:right w:val="none" w:sz="0" w:space="0" w:color="auto"/>
      </w:divBdr>
    </w:div>
    <w:div w:id="1961833808">
      <w:bodyDiv w:val="1"/>
      <w:marLeft w:val="0"/>
      <w:marRight w:val="0"/>
      <w:marTop w:val="0"/>
      <w:marBottom w:val="0"/>
      <w:divBdr>
        <w:top w:val="none" w:sz="0" w:space="0" w:color="auto"/>
        <w:left w:val="none" w:sz="0" w:space="0" w:color="auto"/>
        <w:bottom w:val="none" w:sz="0" w:space="0" w:color="auto"/>
        <w:right w:val="none" w:sz="0" w:space="0" w:color="auto"/>
      </w:divBdr>
      <w:divsChild>
        <w:div w:id="670257558">
          <w:marLeft w:val="0"/>
          <w:marRight w:val="0"/>
          <w:marTop w:val="0"/>
          <w:marBottom w:val="0"/>
          <w:divBdr>
            <w:top w:val="none" w:sz="0" w:space="0" w:color="auto"/>
            <w:left w:val="none" w:sz="0" w:space="0" w:color="auto"/>
            <w:bottom w:val="none" w:sz="0" w:space="0" w:color="auto"/>
            <w:right w:val="none" w:sz="0" w:space="0" w:color="auto"/>
          </w:divBdr>
          <w:divsChild>
            <w:div w:id="19797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20</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Walker</dc:creator>
  <cp:lastModifiedBy>walkel34</cp:lastModifiedBy>
  <cp:revision>5</cp:revision>
  <cp:lastPrinted>2017-06-12T06:55:00Z</cp:lastPrinted>
  <dcterms:created xsi:type="dcterms:W3CDTF">2017-08-07T14:21:00Z</dcterms:created>
  <dcterms:modified xsi:type="dcterms:W3CDTF">2017-08-18T11:26:00Z</dcterms:modified>
</cp:coreProperties>
</file>